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0A25" w14:textId="449E0666" w:rsidR="00FC79AF" w:rsidRPr="003D7617" w:rsidRDefault="0092598B" w:rsidP="0007584B">
      <w:pPr>
        <w:pStyle w:val="Heading1"/>
        <w:tabs>
          <w:tab w:val="left" w:pos="945"/>
        </w:tabs>
        <w:spacing w:before="0" w:after="0"/>
        <w:rPr>
          <w:rFonts w:ascii="Traditional Arabic" w:hAnsi="Traditional Arabic" w:cs="Traditional Arabic"/>
        </w:rPr>
      </w:pPr>
      <w:r w:rsidRPr="003D7617">
        <w:rPr>
          <w:rFonts w:ascii="Traditional Arabic" w:hAnsi="Traditional Arabic" w:cs="Traditional Arabic"/>
          <w:noProof/>
        </w:rPr>
        <w:drawing>
          <wp:anchor distT="0" distB="0" distL="114300" distR="114300" simplePos="0" relativeHeight="251698176" behindDoc="0" locked="0" layoutInCell="1" allowOverlap="1" wp14:anchorId="6AFB6CD4" wp14:editId="4A0A666E">
            <wp:simplePos x="0" y="0"/>
            <wp:positionH relativeFrom="margin">
              <wp:posOffset>4309907</wp:posOffset>
            </wp:positionH>
            <wp:positionV relativeFrom="paragraph">
              <wp:posOffset>-481610</wp:posOffset>
            </wp:positionV>
            <wp:extent cx="1380227" cy="1380227"/>
            <wp:effectExtent l="0" t="0" r="0" b="0"/>
            <wp:wrapNone/>
            <wp:docPr id="7"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227" cy="1380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79AF" w:rsidRPr="003D7617">
        <w:rPr>
          <w:rFonts w:ascii="Traditional Arabic" w:hAnsi="Traditional Arabic" w:cs="Traditional Arabic"/>
          <w:noProof/>
        </w:rPr>
        <w:drawing>
          <wp:anchor distT="0" distB="0" distL="114300" distR="114300" simplePos="0" relativeHeight="251699200" behindDoc="1" locked="0" layoutInCell="1" allowOverlap="1" wp14:anchorId="0868FE38" wp14:editId="22EAAE0D">
            <wp:simplePos x="0" y="0"/>
            <wp:positionH relativeFrom="column">
              <wp:posOffset>-331485</wp:posOffset>
            </wp:positionH>
            <wp:positionV relativeFrom="paragraph">
              <wp:posOffset>-548242</wp:posOffset>
            </wp:positionV>
            <wp:extent cx="1362075" cy="1613535"/>
            <wp:effectExtent l="133350" t="114300" r="123825" b="158115"/>
            <wp:wrapNone/>
            <wp:docPr id="11419297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2971" name="Picture 1" descr="A screenshot of a pho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1613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FC79AF" w:rsidRPr="003D7617">
        <w:rPr>
          <w:rFonts w:ascii="Traditional Arabic" w:hAnsi="Traditional Arabic" w:cs="Traditional Arabic"/>
          <w:noProof/>
        </w:rPr>
        <mc:AlternateContent>
          <mc:Choice Requires="wps">
            <w:drawing>
              <wp:anchor distT="0" distB="0" distL="114300" distR="114300" simplePos="0" relativeHeight="251697152" behindDoc="0" locked="0" layoutInCell="1" allowOverlap="1" wp14:anchorId="321B5FA3" wp14:editId="526F4E07">
                <wp:simplePos x="0" y="0"/>
                <wp:positionH relativeFrom="column">
                  <wp:posOffset>1196502</wp:posOffset>
                </wp:positionH>
                <wp:positionV relativeFrom="paragraph">
                  <wp:posOffset>-372140</wp:posOffset>
                </wp:positionV>
                <wp:extent cx="3402330" cy="16325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3402330" cy="1632585"/>
                        </a:xfrm>
                        <a:prstGeom prst="rect">
                          <a:avLst/>
                        </a:prstGeom>
                        <a:noFill/>
                        <a:ln w="6350">
                          <a:noFill/>
                        </a:ln>
                      </wps:spPr>
                      <wps:txbx>
                        <w:txbxContent>
                          <w:p w14:paraId="3F1A3C99" w14:textId="77777777" w:rsidR="00FC79AF" w:rsidRPr="006D0AD6" w:rsidRDefault="00FC79AF" w:rsidP="00FC79AF">
                            <w:pPr>
                              <w:spacing w:after="0"/>
                              <w:rPr>
                                <w:b/>
                                <w:bCs/>
                              </w:rPr>
                            </w:pPr>
                            <w:r w:rsidRPr="006D0AD6">
                              <w:rPr>
                                <w:b/>
                                <w:bCs/>
                              </w:rPr>
                              <w:t>Journal</w:t>
                            </w:r>
                            <w:r>
                              <w:rPr>
                                <w:b/>
                                <w:bCs/>
                              </w:rPr>
                              <w:t xml:space="preserve"> of Arabic Research</w:t>
                            </w:r>
                          </w:p>
                          <w:p w14:paraId="6C939F68" w14:textId="77777777" w:rsidR="00FC79AF" w:rsidRPr="006D0AD6" w:rsidRDefault="00FC79AF" w:rsidP="00FC79AF">
                            <w:pPr>
                              <w:spacing w:after="0"/>
                            </w:pPr>
                            <w:r>
                              <w:t>E</w:t>
                            </w:r>
                            <w:r w:rsidRPr="006D0AD6">
                              <w:t>ISSN: 2664-</w:t>
                            </w:r>
                            <w:r>
                              <w:t>5807</w:t>
                            </w:r>
                            <w:r w:rsidRPr="006D0AD6">
                              <w:t xml:space="preserve">, </w:t>
                            </w:r>
                            <w:proofErr w:type="spellStart"/>
                            <w:r w:rsidRPr="006D0AD6">
                              <w:t>pISSN</w:t>
                            </w:r>
                            <w:proofErr w:type="spellEnd"/>
                            <w:r w:rsidRPr="006D0AD6">
                              <w:t xml:space="preserve">: </w:t>
                            </w:r>
                            <w:r>
                              <w:t>26645815</w:t>
                            </w:r>
                          </w:p>
                          <w:p w14:paraId="76575336" w14:textId="77777777" w:rsidR="00FC79AF" w:rsidRPr="006D0AD6" w:rsidRDefault="00FC79AF" w:rsidP="00FC79AF">
                            <w:pPr>
                              <w:spacing w:after="0"/>
                              <w:rPr>
                                <w:rFonts w:ascii="inherit" w:eastAsia="Times New Roman" w:hAnsi="inherit" w:cs="Calibri"/>
                                <w:color w:val="000000"/>
                              </w:rPr>
                            </w:pPr>
                            <w:r w:rsidRPr="006D0AD6">
                              <w:t>Publisher: Allama Iqbal Open University, Islamabad</w:t>
                            </w:r>
                            <w:r w:rsidRPr="006D0AD6">
                              <w:br/>
                              <w:t xml:space="preserve">Journal Website: </w:t>
                            </w:r>
                            <w:r w:rsidRPr="006D0AD6">
                              <w:rPr>
                                <w:rFonts w:ascii="inherit" w:eastAsia="Times New Roman" w:hAnsi="inherit" w:cs="Calibri"/>
                                <w:color w:val="000000"/>
                              </w:rPr>
                              <w:t>https://</w:t>
                            </w:r>
                            <w:r>
                              <w:rPr>
                                <w:rFonts w:ascii="inherit" w:eastAsia="Times New Roman" w:hAnsi="inherit" w:cs="Calibri"/>
                                <w:color w:val="000000"/>
                              </w:rPr>
                              <w:t>ojs</w:t>
                            </w:r>
                            <w:r w:rsidRPr="006D0AD6">
                              <w:rPr>
                                <w:rFonts w:ascii="inherit" w:eastAsia="Times New Roman" w:hAnsi="inherit" w:cs="Calibri"/>
                                <w:color w:val="000000"/>
                              </w:rPr>
                              <w:t>.aiou.edu.pk/</w:t>
                            </w:r>
                            <w:r>
                              <w:rPr>
                                <w:rFonts w:ascii="inherit" w:eastAsia="Times New Roman" w:hAnsi="inherit" w:cs="Calibri"/>
                                <w:color w:val="000000"/>
                              </w:rPr>
                              <w:t>index.php/jar</w:t>
                            </w:r>
                          </w:p>
                          <w:p w14:paraId="0F203754" w14:textId="77777777" w:rsidR="00FC79AF" w:rsidRPr="006D0AD6" w:rsidRDefault="00FC79AF" w:rsidP="00FC79AF">
                            <w:pPr>
                              <w:spacing w:after="0" w:line="160" w:lineRule="exact"/>
                              <w:rPr>
                                <w:rFonts w:ascii="inherit" w:eastAsia="Times New Roman" w:hAnsi="inherit" w:cs="Calibri"/>
                                <w:strike/>
                                <w:color w:val="000000"/>
                                <w:vertAlign w:val="superscript"/>
                              </w:rPr>
                            </w:pP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p>
                          <w:p w14:paraId="61F75CF7" w14:textId="77777777" w:rsidR="00FC79AF" w:rsidRPr="006D0AD6" w:rsidRDefault="00FC79AF" w:rsidP="00FC79AF">
                            <w:pPr>
                              <w:spacing w:after="0"/>
                            </w:pPr>
                            <w:r w:rsidRPr="006D0AD6">
                              <w:t>Vol.</w:t>
                            </w:r>
                            <w:r>
                              <w:t>08</w:t>
                            </w:r>
                            <w:r w:rsidRPr="006D0AD6">
                              <w:t xml:space="preserve"> Issue: 0</w:t>
                            </w:r>
                            <w:r>
                              <w:t>1</w:t>
                            </w:r>
                            <w:r w:rsidRPr="006D0AD6">
                              <w:t xml:space="preserve"> (</w:t>
                            </w:r>
                            <w:r>
                              <w:t>Jan</w:t>
                            </w:r>
                            <w:r w:rsidRPr="006D0AD6">
                              <w:t>-</w:t>
                            </w:r>
                            <w:r>
                              <w:t>June</w:t>
                            </w:r>
                            <w:r w:rsidRPr="006D0AD6">
                              <w:t xml:space="preserve"> 202</w:t>
                            </w:r>
                            <w:r>
                              <w:t>5</w:t>
                            </w:r>
                            <w:r w:rsidRPr="006D0AD6">
                              <w:t>)</w:t>
                            </w:r>
                          </w:p>
                          <w:p w14:paraId="69B66C8F" w14:textId="10EB6BEC" w:rsidR="00FC79AF" w:rsidRPr="00672853" w:rsidRDefault="00FC79AF" w:rsidP="00FC79AF">
                            <w:pPr>
                              <w:spacing w:after="0"/>
                            </w:pPr>
                            <w:r w:rsidRPr="006D0AD6">
                              <w:t xml:space="preserve">Date of Publication: </w:t>
                            </w:r>
                            <w:r w:rsidR="00FD5D68">
                              <w:rPr>
                                <w:rFonts w:ascii="Traditional Arabic" w:hAnsi="Traditional Arabic" w:cs="Traditional Arabic"/>
                                <w:color w:val="000000" w:themeColor="text1"/>
                                <w:spacing w:val="-6"/>
                                <w:lang w:bidi="ur-PK"/>
                              </w:rPr>
                              <w:t>25-06-2025</w:t>
                            </w:r>
                          </w:p>
                          <w:p w14:paraId="166F9B52" w14:textId="77777777" w:rsidR="00FC79AF" w:rsidRPr="006D0AD6" w:rsidRDefault="00FC79AF" w:rsidP="00FC79AF">
                            <w:r w:rsidRPr="006D0AD6">
                              <w:t>HEC Category</w:t>
                            </w:r>
                            <w:r>
                              <w:t>: Y</w:t>
                            </w:r>
                            <w:r w:rsidRPr="006D0AD6">
                              <w:t xml:space="preserve"> </w:t>
                            </w:r>
                          </w:p>
                          <w:p w14:paraId="52A64572" w14:textId="77777777" w:rsidR="00FC79AF" w:rsidRPr="006D0AD6" w:rsidRDefault="00FC79AF" w:rsidP="00FC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B5FA3" id="_x0000_t202" coordsize="21600,21600" o:spt="202" path="m,l,21600r21600,l21600,xe">
                <v:stroke joinstyle="miter"/>
                <v:path gradientshapeok="t" o:connecttype="rect"/>
              </v:shapetype>
              <v:shape id="Text Box 5" o:spid="_x0000_s1026" type="#_x0000_t202" style="position:absolute;margin-left:94.2pt;margin-top:-29.3pt;width:267.9pt;height:12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IEFwIAAC0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m6XgywRDHWDafjGd3s1Anuf5urPPfBDQkGAW1yEuE&#10;ix03zvep55TQTcO6VipyozRpCzqfzNL4wyWCxZXGHtdhg+W7XTdssIPyhItZ6Dl3hq9rbL5hzr8w&#10;iyTjwChc/4yHVIBNYLAoqcD++tt9yEfsMUpJi6IpqPt5YFZQor5rZOVLNp0GlUVnOvs8RsfeRna3&#10;EX1oHgB1meETMTyaId+rsyktNG+o71XoiiGmOfYuqD+bD76XMr4PLlarmIS6Msxv9NbwUDrAGaB9&#10;7d6YNQP+Hql7grO8WP6Ohj63J2J18CDryFEAuEd1wB01GVke3k8Q/a0fs66vfPkbAAD//wMAUEsD&#10;BBQABgAIAAAAIQDaQmdU4gAAAAsBAAAPAAAAZHJzL2Rvd25yZXYueG1sTI/LTsMwEEX3SPyDNUjs&#10;WoeoKSaNU1WRKiQEi5Zu2DnxNInqR4jdNvD1DCtYXt2jO2eK9WQNu+AYeu8kPMwTYOgar3vXSji8&#10;b2cCWIjKaWW8QwlfGGBd3t4UKtf+6nZ42ceW0YgLuZLQxTjknIemQ6vC3A/oqDv60apIcWy5HtWV&#10;xq3haZIsuVW9owudGrDqsDntz1bCS7V9U7s6teLbVM+vx83wefjIpLy/mzYrYBGn+AfDrz6pQ0lO&#10;tT87HZihLMSCUAmzTCyBEfGYLlJgNVVPIgNeFvz/D+UPAAAA//8DAFBLAQItABQABgAIAAAAIQC2&#10;gziS/gAAAOEBAAATAAAAAAAAAAAAAAAAAAAAAABbQ29udGVudF9UeXBlc10ueG1sUEsBAi0AFAAG&#10;AAgAAAAhADj9If/WAAAAlAEAAAsAAAAAAAAAAAAAAAAALwEAAF9yZWxzLy5yZWxzUEsBAi0AFAAG&#10;AAgAAAAhAMCdwgQXAgAALQQAAA4AAAAAAAAAAAAAAAAALgIAAGRycy9lMm9Eb2MueG1sUEsBAi0A&#10;FAAGAAgAAAAhANpCZ1TiAAAACwEAAA8AAAAAAAAAAAAAAAAAcQQAAGRycy9kb3ducmV2LnhtbFBL&#10;BQYAAAAABAAEAPMAAACABQAAAAA=&#10;" filled="f" stroked="f" strokeweight=".5pt">
                <v:textbox>
                  <w:txbxContent>
                    <w:p w14:paraId="3F1A3C99" w14:textId="77777777" w:rsidR="00FC79AF" w:rsidRPr="006D0AD6" w:rsidRDefault="00FC79AF" w:rsidP="00FC79AF">
                      <w:pPr>
                        <w:spacing w:after="0"/>
                        <w:rPr>
                          <w:b/>
                          <w:bCs/>
                        </w:rPr>
                      </w:pPr>
                      <w:r w:rsidRPr="006D0AD6">
                        <w:rPr>
                          <w:b/>
                          <w:bCs/>
                        </w:rPr>
                        <w:t>Journal</w:t>
                      </w:r>
                      <w:r>
                        <w:rPr>
                          <w:b/>
                          <w:bCs/>
                        </w:rPr>
                        <w:t xml:space="preserve"> of Arabic Research</w:t>
                      </w:r>
                    </w:p>
                    <w:p w14:paraId="6C939F68" w14:textId="77777777" w:rsidR="00FC79AF" w:rsidRPr="006D0AD6" w:rsidRDefault="00FC79AF" w:rsidP="00FC79AF">
                      <w:pPr>
                        <w:spacing w:after="0"/>
                      </w:pPr>
                      <w:r>
                        <w:t>E</w:t>
                      </w:r>
                      <w:r w:rsidRPr="006D0AD6">
                        <w:t>ISSN: 2664-</w:t>
                      </w:r>
                      <w:r>
                        <w:t>5807</w:t>
                      </w:r>
                      <w:r w:rsidRPr="006D0AD6">
                        <w:t xml:space="preserve">, pISSN: </w:t>
                      </w:r>
                      <w:r>
                        <w:t>26645815</w:t>
                      </w:r>
                    </w:p>
                    <w:p w14:paraId="76575336" w14:textId="77777777" w:rsidR="00FC79AF" w:rsidRPr="006D0AD6" w:rsidRDefault="00FC79AF" w:rsidP="00FC79AF">
                      <w:pPr>
                        <w:spacing w:after="0"/>
                        <w:rPr>
                          <w:rFonts w:ascii="inherit" w:eastAsia="Times New Roman" w:hAnsi="inherit" w:cs="Calibri"/>
                          <w:color w:val="000000"/>
                        </w:rPr>
                      </w:pPr>
                      <w:r w:rsidRPr="006D0AD6">
                        <w:t>Publisher: Allama Iqbal Open University, Islamabad</w:t>
                      </w:r>
                      <w:r w:rsidRPr="006D0AD6">
                        <w:br/>
                        <w:t xml:space="preserve">Journal Website: </w:t>
                      </w:r>
                      <w:r w:rsidRPr="006D0AD6">
                        <w:rPr>
                          <w:rFonts w:ascii="inherit" w:eastAsia="Times New Roman" w:hAnsi="inherit" w:cs="Calibri"/>
                          <w:color w:val="000000"/>
                        </w:rPr>
                        <w:t>https://</w:t>
                      </w:r>
                      <w:r>
                        <w:rPr>
                          <w:rFonts w:ascii="inherit" w:eastAsia="Times New Roman" w:hAnsi="inherit" w:cs="Calibri"/>
                          <w:color w:val="000000"/>
                        </w:rPr>
                        <w:t>ojs</w:t>
                      </w:r>
                      <w:r w:rsidRPr="006D0AD6">
                        <w:rPr>
                          <w:rFonts w:ascii="inherit" w:eastAsia="Times New Roman" w:hAnsi="inherit" w:cs="Calibri"/>
                          <w:color w:val="000000"/>
                        </w:rPr>
                        <w:t>.aiou.edu.pk/</w:t>
                      </w:r>
                      <w:r>
                        <w:rPr>
                          <w:rFonts w:ascii="inherit" w:eastAsia="Times New Roman" w:hAnsi="inherit" w:cs="Calibri"/>
                          <w:color w:val="000000"/>
                        </w:rPr>
                        <w:t>index.php/jar</w:t>
                      </w:r>
                    </w:p>
                    <w:p w14:paraId="0F203754" w14:textId="77777777" w:rsidR="00FC79AF" w:rsidRPr="006D0AD6" w:rsidRDefault="00FC79AF" w:rsidP="00FC79AF">
                      <w:pPr>
                        <w:spacing w:after="0" w:line="160" w:lineRule="exact"/>
                        <w:rPr>
                          <w:rFonts w:ascii="inherit" w:eastAsia="Times New Roman" w:hAnsi="inherit" w:cs="Calibri"/>
                          <w:strike/>
                          <w:color w:val="000000"/>
                          <w:vertAlign w:val="superscript"/>
                        </w:rPr>
                      </w:pP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p>
                    <w:p w14:paraId="61F75CF7" w14:textId="77777777" w:rsidR="00FC79AF" w:rsidRPr="006D0AD6" w:rsidRDefault="00FC79AF" w:rsidP="00FC79AF">
                      <w:pPr>
                        <w:spacing w:after="0"/>
                      </w:pPr>
                      <w:r w:rsidRPr="006D0AD6">
                        <w:t>Vol.</w:t>
                      </w:r>
                      <w:r>
                        <w:t>08</w:t>
                      </w:r>
                      <w:r w:rsidRPr="006D0AD6">
                        <w:t xml:space="preserve"> Issue: 0</w:t>
                      </w:r>
                      <w:r>
                        <w:t>1</w:t>
                      </w:r>
                      <w:r w:rsidRPr="006D0AD6">
                        <w:t xml:space="preserve"> (</w:t>
                      </w:r>
                      <w:r>
                        <w:t>Jan</w:t>
                      </w:r>
                      <w:r w:rsidRPr="006D0AD6">
                        <w:t>-</w:t>
                      </w:r>
                      <w:r>
                        <w:t>June</w:t>
                      </w:r>
                      <w:r w:rsidRPr="006D0AD6">
                        <w:t xml:space="preserve"> 202</w:t>
                      </w:r>
                      <w:r>
                        <w:t>5</w:t>
                      </w:r>
                      <w:r w:rsidRPr="006D0AD6">
                        <w:t>)</w:t>
                      </w:r>
                    </w:p>
                    <w:p w14:paraId="69B66C8F" w14:textId="10EB6BEC" w:rsidR="00FC79AF" w:rsidRPr="00672853" w:rsidRDefault="00FC79AF" w:rsidP="00FC79AF">
                      <w:pPr>
                        <w:spacing w:after="0"/>
                      </w:pPr>
                      <w:r w:rsidRPr="006D0AD6">
                        <w:t xml:space="preserve">Date of Publication: </w:t>
                      </w:r>
                      <w:r w:rsidR="00FD5D68">
                        <w:rPr>
                          <w:rFonts w:ascii="Traditional Arabic" w:hAnsi="Traditional Arabic" w:cs="Traditional Arabic"/>
                          <w:color w:val="000000" w:themeColor="text1"/>
                          <w:spacing w:val="-6"/>
                          <w:lang w:bidi="ur-PK"/>
                        </w:rPr>
                        <w:t>25-06-2025</w:t>
                      </w:r>
                    </w:p>
                    <w:p w14:paraId="166F9B52" w14:textId="77777777" w:rsidR="00FC79AF" w:rsidRPr="006D0AD6" w:rsidRDefault="00FC79AF" w:rsidP="00FC79AF">
                      <w:r w:rsidRPr="006D0AD6">
                        <w:t>HEC Category</w:t>
                      </w:r>
                      <w:r>
                        <w:t>: Y</w:t>
                      </w:r>
                      <w:r w:rsidRPr="006D0AD6">
                        <w:t xml:space="preserve"> </w:t>
                      </w:r>
                    </w:p>
                    <w:p w14:paraId="52A64572" w14:textId="77777777" w:rsidR="00FC79AF" w:rsidRPr="006D0AD6" w:rsidRDefault="00FC79AF" w:rsidP="00FC79AF"/>
                  </w:txbxContent>
                </v:textbox>
              </v:shape>
            </w:pict>
          </mc:Fallback>
        </mc:AlternateContent>
      </w:r>
      <w:r w:rsidR="00FC79AF" w:rsidRPr="003D7617">
        <w:rPr>
          <w:rFonts w:ascii="Traditional Arabic" w:hAnsi="Traditional Arabic" w:cs="Traditional Arabic"/>
        </w:rPr>
        <w:tab/>
      </w:r>
    </w:p>
    <w:p w14:paraId="7E1E076C" w14:textId="610FA814" w:rsidR="00B77AED" w:rsidRPr="003D7617" w:rsidRDefault="00B77AED" w:rsidP="0007584B">
      <w:pPr>
        <w:spacing w:after="0" w:line="240" w:lineRule="auto"/>
        <w:rPr>
          <w:rFonts w:ascii="Traditional Arabic" w:hAnsi="Traditional Arabic" w:cs="Traditional Arabic"/>
        </w:rPr>
      </w:pPr>
    </w:p>
    <w:p w14:paraId="30AFEC32" w14:textId="653E7BBD" w:rsidR="00B77AED" w:rsidRPr="003D7617" w:rsidRDefault="000D01E3" w:rsidP="0007584B">
      <w:pPr>
        <w:spacing w:after="0" w:line="240" w:lineRule="auto"/>
        <w:rPr>
          <w:rFonts w:ascii="Traditional Arabic" w:hAnsi="Traditional Arabic" w:cs="Traditional Arabic"/>
        </w:rPr>
      </w:pPr>
      <w:r w:rsidRPr="003D7617">
        <w:rPr>
          <w:rFonts w:ascii="Traditional Arabic" w:hAnsi="Traditional Arabic" w:cs="Traditional Arabic"/>
          <w:noProof/>
        </w:rPr>
        <mc:AlternateContent>
          <mc:Choice Requires="wps">
            <w:drawing>
              <wp:anchor distT="0" distB="0" distL="114300" distR="114300" simplePos="0" relativeHeight="251663360" behindDoc="0" locked="0" layoutInCell="1" allowOverlap="1" wp14:anchorId="363D7608" wp14:editId="25B839E1">
                <wp:simplePos x="0" y="0"/>
                <wp:positionH relativeFrom="column">
                  <wp:posOffset>3483610</wp:posOffset>
                </wp:positionH>
                <wp:positionV relativeFrom="paragraph">
                  <wp:posOffset>135890</wp:posOffset>
                </wp:positionV>
                <wp:extent cx="2438400" cy="332740"/>
                <wp:effectExtent l="0" t="0" r="0" b="0"/>
                <wp:wrapNone/>
                <wp:docPr id="8" name="Text Box 8"/>
                <wp:cNvGraphicFramePr/>
                <a:graphic xmlns:a="http://schemas.openxmlformats.org/drawingml/2006/main">
                  <a:graphicData uri="http://schemas.microsoft.com/office/word/2010/wordprocessingShape">
                    <wps:wsp>
                      <wps:cNvSpPr txBox="1"/>
                      <wps:spPr>
                        <a:xfrm>
                          <a:off x="0" y="0"/>
                          <a:ext cx="2438400" cy="332740"/>
                        </a:xfrm>
                        <a:prstGeom prst="rect">
                          <a:avLst/>
                        </a:prstGeom>
                        <a:noFill/>
                        <a:ln w="6350">
                          <a:noFill/>
                        </a:ln>
                      </wps:spPr>
                      <wps:txbx>
                        <w:txbxContent>
                          <w:p w14:paraId="027B34E6" w14:textId="2F1F8F4A" w:rsidR="007E4E11" w:rsidRPr="000D01E3" w:rsidRDefault="00C55F4C" w:rsidP="007E4E11">
                            <w:pPr>
                              <w:spacing w:after="0"/>
                              <w:jc w:val="center"/>
                              <w:rPr>
                                <w:b/>
                                <w:bCs/>
                                <w:sz w:val="30"/>
                                <w:szCs w:val="30"/>
                              </w:rPr>
                            </w:pPr>
                            <w:r w:rsidRPr="00C55F4C">
                              <w:t>https://ojs.aiou.edu.pk/index.php/jar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7608" id="Text Box 8" o:spid="_x0000_s1027" type="#_x0000_t202" style="position:absolute;margin-left:274.3pt;margin-top:10.7pt;width:192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vmGQIAADMEAAAOAAAAZHJzL2Uyb0RvYy54bWysU8lu2zAQvRfoPxC815KXbIblwE3gokCQ&#10;BHCKnGmKtARQHJYcW3K/vkPKG9Keil7IId9wlveGs/uuMWynfKjBFnw4yDlTVkJZ203Bf7wtv9xy&#10;FlDYUhiwquB7Ffj9/POnWeumagQVmFJ5RkFsmLau4BWim2ZZkJVqRBiAU5ZADb4RSEe/yUovWore&#10;mGyU59dZC750HqQKgW4fe5DPU3ytlcQXrYNCZgpOtWFafVrXcc3mMzHdeOGqWh7KEP9QRSNqS0lP&#10;oR4FCrb19R+hmlp6CKBxIKHJQOtaqtQDdTPMP3SzqoRTqRciJ7gTTeH/hZXPu5V79Qy7r9CRgJGQ&#10;1oVpoMvYT6d9E3eqlBFOFO5PtKkOmaTL0WR8O8kJkoSNx6ObSeI1O792PuA3BQ2LRsE9yZLYErun&#10;gJSRXI8uMZmFZW1MksZY1hb8enyVpwcnhF4YSw/PtUYLu3XH6vKijzWUe2rPQ698cHJZUw1PIuCr&#10;8CQ1lU3jiy+0aAOUCw4WZxX4X3+7j/6kAKGctTQ6BQ8/t8Irzsx3S9rcDSfEAMN0mFzdjOjgL5H1&#10;JWK3zQPQdA7poziZzOiP5mhqD807TfkiZiVIWEm5C45H8wH7gaZfItVikZxoupzAJ7tyMoaOrEaG&#10;37p34d1BBiQBn+E4ZGL6QY3et9djsUXQdZIq8tyzeqCfJjMpePhFcfQvz8nr/NfnvwEAAP//AwBQ&#10;SwMEFAAGAAgAAAAhAN8wburiAAAACQEAAA8AAABkcnMvZG93bnJldi54bWxMj01PwzAMhu9I/IfI&#10;SNxYuu6DUupOU6UJCcFhYxdubpO1FY1Tmmwr+/VkJzjafvT6ebPVaDpx0oNrLSNMJxEIzZVVLdcI&#10;+4/NQwLCeWJFnWWN8KMdrPLbm4xSZc+81aedr0UIYZcSQuN9n0rpqkYbchPbaw63gx0M+TAOtVQD&#10;nUO46WQcRUtpqOXwoaFeF42uvnZHg/BabN5pW8YmuXTFy9th3X/vPxeI93fj+hmE16P/g+GqH9Qh&#10;D06lPbJyokNYzJNlQBHi6RxEAJ5mcViUCI+zBGSeyf8N8l8AAAD//wMAUEsBAi0AFAAGAAgAAAAh&#10;ALaDOJL+AAAA4QEAABMAAAAAAAAAAAAAAAAAAAAAAFtDb250ZW50X1R5cGVzXS54bWxQSwECLQAU&#10;AAYACAAAACEAOP0h/9YAAACUAQAACwAAAAAAAAAAAAAAAAAvAQAAX3JlbHMvLnJlbHNQSwECLQAU&#10;AAYACAAAACEAiWeb5hkCAAAzBAAADgAAAAAAAAAAAAAAAAAuAgAAZHJzL2Uyb0RvYy54bWxQSwEC&#10;LQAUAAYACAAAACEA3zBu6uIAAAAJAQAADwAAAAAAAAAAAAAAAABzBAAAZHJzL2Rvd25yZXYueG1s&#10;UEsFBgAAAAAEAAQA8wAAAIIFAAAAAA==&#10;" filled="f" stroked="f" strokeweight=".5pt">
                <v:textbox>
                  <w:txbxContent>
                    <w:p w14:paraId="027B34E6" w14:textId="2F1F8F4A" w:rsidR="007E4E11" w:rsidRPr="000D01E3" w:rsidRDefault="00C55F4C" w:rsidP="007E4E11">
                      <w:pPr>
                        <w:spacing w:after="0"/>
                        <w:jc w:val="center"/>
                        <w:rPr>
                          <w:b/>
                          <w:bCs/>
                          <w:sz w:val="30"/>
                          <w:szCs w:val="30"/>
                        </w:rPr>
                      </w:pPr>
                      <w:r w:rsidRPr="00C55F4C">
                        <w:t>https://ojs.aiou.edu.pk/index.php/jar</w:t>
                      </w:r>
                    </w:p>
                  </w:txbxContent>
                </v:textbox>
              </v:shape>
            </w:pict>
          </mc:Fallback>
        </mc:AlternateContent>
      </w:r>
    </w:p>
    <w:p w14:paraId="58251F5A" w14:textId="537DE170" w:rsidR="00C55F4C" w:rsidRPr="003D7617" w:rsidRDefault="0092598B" w:rsidP="0007584B">
      <w:pPr>
        <w:spacing w:after="0" w:line="240" w:lineRule="auto"/>
        <w:rPr>
          <w:rFonts w:ascii="Traditional Arabic" w:hAnsi="Traditional Arabic" w:cs="Traditional Arabic"/>
        </w:rPr>
      </w:pPr>
      <w:r w:rsidRPr="003D7617">
        <w:rPr>
          <w:rFonts w:ascii="Traditional Arabic" w:hAnsi="Traditional Arabic" w:cs="Traditional Arabic"/>
          <w:noProof/>
        </w:rPr>
        <mc:AlternateContent>
          <mc:Choice Requires="wps">
            <w:drawing>
              <wp:anchor distT="0" distB="0" distL="114300" distR="114300" simplePos="0" relativeHeight="251658240" behindDoc="0" locked="0" layoutInCell="1" allowOverlap="1" wp14:anchorId="0702FACB" wp14:editId="39C3859C">
                <wp:simplePos x="0" y="0"/>
                <wp:positionH relativeFrom="column">
                  <wp:posOffset>-334645</wp:posOffset>
                </wp:positionH>
                <wp:positionV relativeFrom="paragraph">
                  <wp:posOffset>262255</wp:posOffset>
                </wp:positionV>
                <wp:extent cx="6142355" cy="45085"/>
                <wp:effectExtent l="0" t="0" r="10795" b="12065"/>
                <wp:wrapNone/>
                <wp:docPr id="1" name="Rectangle 1"/>
                <wp:cNvGraphicFramePr/>
                <a:graphic xmlns:a="http://schemas.openxmlformats.org/drawingml/2006/main">
                  <a:graphicData uri="http://schemas.microsoft.com/office/word/2010/wordprocessingShape">
                    <wps:wsp>
                      <wps:cNvSpPr/>
                      <wps:spPr>
                        <a:xfrm>
                          <a:off x="0" y="0"/>
                          <a:ext cx="6142355" cy="4508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F6487" id="Rectangle 1" o:spid="_x0000_s1026" style="position:absolute;margin-left:-26.35pt;margin-top:20.65pt;width:483.6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hcAIAAEUFAAAOAAAAZHJzL2Uyb0RvYy54bWysVE1v2zAMvQ/YfxB0X21nSdcFdYqgRYcB&#10;RVu0HXpWZak2IIsapcTJfv0o+SNBV+wwLAeFNMlH8onU+cWuNWyr0DdgS16c5JwpK6Fq7GvJfzxd&#10;fzrjzAdhK2HAqpLvlecXq48fzju3VDOowVQKGYFYv+xcyesQ3DLLvKxVK/wJOGXJqAFbEUjF16xC&#10;0RF6a7JZnp9mHWDlEKTynr5e9Ua+SvhaKxnutPYqMFNyqi2kE9P5Es9sdS6Wryhc3cihDPEPVbSi&#10;sZR0groSQbANNn9AtY1E8KDDiYQ2A60bqVIP1E2Rv+nmsRZOpV6IHO8mmvz/g5W320d3j0RD5/zS&#10;kxi72Gls4z/Vx3aJrP1EltoFJunjaTGffV4sOJNkmy/ys0UkMzsEO/Thm4KWRaHkSHeRKBLbGx96&#10;19El5vJgmuq6MSYp8f7VpUG2FXRzYVcM4Ede2aHiJIW9UTHW2AelWVNRjbOUMA3TAUxIqWwoelMt&#10;KtXnWOT0G7OM6VNDCTAia6puwh4ARs8eZMTu2xv8Y6hKszgF538rrA+eIlJmsGEKbhsL+B6Aoa6G&#10;zL0/lX9ETRRfoNrfI0PoN8E7ed3Q9dwIH+4F0ujTktA6hzs6tIGu5DBInNWAv977Hv1pIsnKWUer&#10;VHL/cyNQcWa+W5rVr8V8HncvKfPFlxkpeGx5ObbYTXsJdOcFPRxOJjH6BzOKGqF9pq1fx6xkElZS&#10;7pLLgKNyGfoVp3dDqvU6udG+ORFu7KOTETyyGsfvafcs0A0zGmi4b2FcO7F8M6q9b4y0sN4E0E2a&#10;4wOvA9+0q2lwhnclPgbHevI6vH6r3wAAAP//AwBQSwMEFAAGAAgAAAAhAOHmnBzgAAAACQEAAA8A&#10;AABkcnMvZG93bnJldi54bWxMj01PwzAMhu9I/IfISFymLe0o+yhNJ4TEhRvbDnDLGq/tSJyqSbfC&#10;r8ecxtH2o9fPW2xGZ8UZ+9B6UpDOEhBIlTct1Qr2u9fpCkSImoy2nlDBNwbYlLc3hc6Nv9A7nrex&#10;FhxCIdcKmhi7XMpQNeh0mPkOiW9H3zsdeexraXp94XBn5TxJFtLplvhDozt8abD62g5OwfBZH9+8&#10;/Rj2J7kzP6dkknZyotT93fj8BCLiGK8w/OmzOpTsdPADmSCsgunjfMmogix9AMHAOs0WIA68WGUg&#10;y0L+b1D+AgAA//8DAFBLAQItABQABgAIAAAAIQC2gziS/gAAAOEBAAATAAAAAAAAAAAAAAAAAAAA&#10;AABbQ29udGVudF9UeXBlc10ueG1sUEsBAi0AFAAGAAgAAAAhADj9If/WAAAAlAEAAAsAAAAAAAAA&#10;AAAAAAAALwEAAF9yZWxzLy5yZWxzUEsBAi0AFAAGAAgAAAAhAL8cSmFwAgAARQUAAA4AAAAAAAAA&#10;AAAAAAAALgIAAGRycy9lMm9Eb2MueG1sUEsBAi0AFAAGAAgAAAAhAOHmnBzgAAAACQEAAA8AAAAA&#10;AAAAAAAAAAAAygQAAGRycy9kb3ducmV2LnhtbFBLBQYAAAAABAAEAPMAAADXBQAAAAA=&#10;" fillcolor="black [3213]" strokecolor="#1f3763 [1604]" strokeweight="1pt"/>
            </w:pict>
          </mc:Fallback>
        </mc:AlternateContent>
      </w:r>
    </w:p>
    <w:tbl>
      <w:tblPr>
        <w:tblStyle w:val="TableGrid"/>
        <w:tblpPr w:leftFromText="180" w:rightFromText="180" w:vertAnchor="text" w:horzAnchor="margin" w:tblpX="-635" w:tblpY="345"/>
        <w:tblW w:w="9715" w:type="dxa"/>
        <w:tblLook w:val="04A0" w:firstRow="1" w:lastRow="0" w:firstColumn="1" w:lastColumn="0" w:noHBand="0" w:noVBand="1"/>
      </w:tblPr>
      <w:tblGrid>
        <w:gridCol w:w="1541"/>
        <w:gridCol w:w="18"/>
        <w:gridCol w:w="2666"/>
        <w:gridCol w:w="2070"/>
        <w:gridCol w:w="3420"/>
      </w:tblGrid>
      <w:tr w:rsidR="00FC79AF" w:rsidRPr="003D7617" w14:paraId="2AE6FD51" w14:textId="77777777" w:rsidTr="00FB4711">
        <w:trPr>
          <w:trHeight w:val="1214"/>
        </w:trPr>
        <w:tc>
          <w:tcPr>
            <w:tcW w:w="1559" w:type="dxa"/>
            <w:gridSpan w:val="2"/>
            <w:vAlign w:val="center"/>
          </w:tcPr>
          <w:p w14:paraId="0294A9E3" w14:textId="3649637B" w:rsidR="00FC79AF" w:rsidRPr="003D7617" w:rsidRDefault="00FC79AF" w:rsidP="0007584B">
            <w:pPr>
              <w:rPr>
                <w:rFonts w:ascii="Traditional Arabic" w:hAnsi="Traditional Arabic" w:cs="Traditional Arabic"/>
              </w:rPr>
            </w:pPr>
            <w:r w:rsidRPr="003D7617">
              <w:rPr>
                <w:rFonts w:ascii="Traditional Arabic" w:hAnsi="Traditional Arabic" w:cs="Traditional Arabic"/>
                <w:spacing w:val="-6"/>
              </w:rPr>
              <w:t>Article</w:t>
            </w:r>
          </w:p>
        </w:tc>
        <w:tc>
          <w:tcPr>
            <w:tcW w:w="8156" w:type="dxa"/>
            <w:gridSpan w:val="3"/>
            <w:vAlign w:val="center"/>
          </w:tcPr>
          <w:p w14:paraId="3617BBFB" w14:textId="77777777" w:rsidR="0007584B" w:rsidRPr="0007584B" w:rsidRDefault="0007584B" w:rsidP="0007584B">
            <w:pPr>
              <w:pStyle w:val="Heading1"/>
              <w:bidi/>
              <w:spacing w:before="0" w:after="0"/>
              <w:jc w:val="center"/>
              <w:rPr>
                <w:rFonts w:ascii="Jameel Noori Nastaleeq" w:hAnsi="Jameel Noori Nastaleeq" w:cs="Jameel Noori Nastaleeq"/>
                <w:sz w:val="32"/>
                <w:szCs w:val="32"/>
                <w:lang w:bidi="ur-PK"/>
              </w:rPr>
            </w:pPr>
            <w:r w:rsidRPr="0007584B">
              <w:rPr>
                <w:rFonts w:ascii="Jameel Noori Nastaleeq" w:hAnsi="Jameel Noori Nastaleeq" w:cs="Jameel Noori Nastaleeq"/>
                <w:sz w:val="32"/>
                <w:szCs w:val="32"/>
                <w:rtl/>
                <w:lang w:bidi="ur-PK"/>
              </w:rPr>
              <w:t>اُردو مرثیہ پر عربی اثرات(انیس و دبیر کے خصوصی حوالہ سے)</w:t>
            </w:r>
          </w:p>
          <w:p w14:paraId="4562E5E8" w14:textId="2A7A64F3" w:rsidR="0007584B" w:rsidRPr="0007584B" w:rsidRDefault="0007584B" w:rsidP="0007584B">
            <w:pPr>
              <w:jc w:val="center"/>
              <w:rPr>
                <w:rFonts w:ascii="Traditional Arabic" w:hAnsi="Traditional Arabic" w:cs="Traditional Arabic"/>
                <w:color w:val="000000" w:themeColor="text1"/>
                <w:sz w:val="24"/>
                <w:szCs w:val="24"/>
                <w:lang w:val="en" w:bidi="ur-PK"/>
              </w:rPr>
            </w:pPr>
            <w:r w:rsidRPr="0007584B">
              <w:rPr>
                <w:rFonts w:ascii="Traditional Arabic" w:hAnsi="Traditional Arabic" w:cs="Traditional Arabic"/>
                <w:color w:val="000000" w:themeColor="text1"/>
                <w:sz w:val="24"/>
                <w:szCs w:val="24"/>
                <w:lang w:val="en" w:bidi="ur-PK"/>
              </w:rPr>
              <w:t>ARABIC INFLUENCES ON URDU MARSIYA</w:t>
            </w:r>
          </w:p>
          <w:p w14:paraId="1C4617FF" w14:textId="1A77D10D" w:rsidR="00FC79AF" w:rsidRPr="0007584B" w:rsidRDefault="0007584B" w:rsidP="0007584B">
            <w:pPr>
              <w:jc w:val="center"/>
            </w:pPr>
            <w:r w:rsidRPr="0007584B">
              <w:rPr>
                <w:rFonts w:ascii="Traditional Arabic" w:hAnsi="Traditional Arabic" w:cs="Traditional Arabic"/>
                <w:color w:val="000000" w:themeColor="text1"/>
                <w:sz w:val="24"/>
                <w:szCs w:val="24"/>
                <w:lang w:val="en" w:bidi="ur-PK"/>
              </w:rPr>
              <w:t>(WITH SPECIAL REFERENCE TO ANEES AND DABEER)</w:t>
            </w:r>
          </w:p>
        </w:tc>
      </w:tr>
      <w:tr w:rsidR="00FC79AF" w:rsidRPr="003D7617" w14:paraId="32ED67DF" w14:textId="77777777" w:rsidTr="00E93B35">
        <w:trPr>
          <w:trHeight w:val="924"/>
        </w:trPr>
        <w:tc>
          <w:tcPr>
            <w:tcW w:w="1559" w:type="dxa"/>
            <w:gridSpan w:val="2"/>
            <w:vAlign w:val="center"/>
          </w:tcPr>
          <w:p w14:paraId="7A90DF38" w14:textId="387A2F6A" w:rsidR="00FC79AF" w:rsidRPr="003D7617" w:rsidRDefault="00FC79AF" w:rsidP="0007584B">
            <w:pPr>
              <w:rPr>
                <w:rFonts w:ascii="Traditional Arabic" w:hAnsi="Traditional Arabic" w:cs="Traditional Arabic"/>
              </w:rPr>
            </w:pPr>
            <w:r w:rsidRPr="003D7617">
              <w:rPr>
                <w:rFonts w:ascii="Traditional Arabic" w:hAnsi="Traditional Arabic" w:cs="Traditional Arabic"/>
                <w:spacing w:val="-6"/>
              </w:rPr>
              <w:t>Authors &amp; Affiliations</w:t>
            </w:r>
          </w:p>
        </w:tc>
        <w:tc>
          <w:tcPr>
            <w:tcW w:w="8156" w:type="dxa"/>
            <w:gridSpan w:val="3"/>
            <w:vAlign w:val="center"/>
          </w:tcPr>
          <w:p w14:paraId="18B5F410" w14:textId="019BAAA8" w:rsidR="0007584B" w:rsidRDefault="0007584B" w:rsidP="0007584B">
            <w:pPr>
              <w:rPr>
                <w:rFonts w:ascii="Traditional Arabic" w:hAnsi="Traditional Arabic" w:cs="Traditional Arabic"/>
                <w:b/>
                <w:bCs/>
                <w:color w:val="000000" w:themeColor="text1"/>
                <w:sz w:val="24"/>
                <w:szCs w:val="24"/>
                <w:lang w:val="en" w:bidi="ur-PK"/>
              </w:rPr>
            </w:pPr>
            <w:r w:rsidRPr="0007584B">
              <w:rPr>
                <w:rFonts w:ascii="Traditional Arabic" w:hAnsi="Traditional Arabic" w:cs="Traditional Arabic"/>
                <w:b/>
                <w:bCs/>
                <w:color w:val="000000" w:themeColor="text1"/>
                <w:sz w:val="24"/>
                <w:szCs w:val="24"/>
                <w:lang w:val="en" w:bidi="ur-PK"/>
              </w:rPr>
              <w:t>Saif Allah</w:t>
            </w:r>
            <w:r>
              <w:rPr>
                <w:rFonts w:ascii="Traditional Arabic" w:hAnsi="Traditional Arabic" w:cs="Traditional Arabic"/>
                <w:b/>
                <w:bCs/>
                <w:color w:val="000000" w:themeColor="text1"/>
                <w:sz w:val="24"/>
                <w:szCs w:val="24"/>
                <w:lang w:val="en" w:bidi="ur-PK"/>
              </w:rPr>
              <w:t>,</w:t>
            </w:r>
            <w:r w:rsidRPr="0007584B">
              <w:rPr>
                <w:rFonts w:ascii="Traditional Arabic" w:hAnsi="Traditional Arabic" w:cs="Traditional Arabic"/>
                <w:b/>
                <w:bCs/>
                <w:color w:val="000000" w:themeColor="text1"/>
                <w:sz w:val="24"/>
                <w:szCs w:val="24"/>
                <w:lang w:val="en" w:bidi="ur-PK"/>
              </w:rPr>
              <w:t xml:space="preserve"> Dr. Samira Akbar</w:t>
            </w:r>
          </w:p>
          <w:p w14:paraId="6E5525D1" w14:textId="1760DAE3" w:rsidR="0007584B" w:rsidRPr="0007584B" w:rsidRDefault="0007584B" w:rsidP="0007584B">
            <w:pPr>
              <w:rPr>
                <w:rFonts w:ascii="Traditional Arabic" w:hAnsi="Traditional Arabic" w:cs="Traditional Arabic"/>
                <w:color w:val="000000" w:themeColor="text1"/>
                <w:sz w:val="24"/>
                <w:szCs w:val="24"/>
                <w:lang w:val="en" w:bidi="ur-PK"/>
              </w:rPr>
            </w:pPr>
            <w:r w:rsidRPr="0007584B">
              <w:rPr>
                <w:rFonts w:ascii="Traditional Arabic" w:hAnsi="Traditional Arabic" w:cs="Traditional Arabic"/>
                <w:color w:val="000000" w:themeColor="text1"/>
                <w:sz w:val="24"/>
                <w:szCs w:val="24"/>
                <w:lang w:val="en" w:bidi="ur-PK"/>
              </w:rPr>
              <w:t>Pediatric Scholar, Urdu Division, University College, Faisalabad</w:t>
            </w:r>
          </w:p>
          <w:p w14:paraId="1FB72D49" w14:textId="77777777" w:rsidR="0007584B" w:rsidRDefault="0007584B" w:rsidP="0007584B">
            <w:pPr>
              <w:rPr>
                <w:rFonts w:ascii="Traditional Arabic" w:hAnsi="Traditional Arabic" w:cs="Traditional Arabic"/>
                <w:b/>
                <w:bCs/>
                <w:color w:val="000000" w:themeColor="text1"/>
                <w:sz w:val="24"/>
                <w:szCs w:val="24"/>
                <w:lang w:val="en" w:bidi="ur-PK"/>
              </w:rPr>
            </w:pPr>
            <w:r w:rsidRPr="0007584B">
              <w:rPr>
                <w:rFonts w:ascii="Traditional Arabic" w:hAnsi="Traditional Arabic" w:cs="Traditional Arabic"/>
                <w:b/>
                <w:bCs/>
                <w:color w:val="000000" w:themeColor="text1"/>
                <w:sz w:val="24"/>
                <w:szCs w:val="24"/>
                <w:lang w:val="en" w:bidi="ur-PK"/>
              </w:rPr>
              <w:t>Dr. Samira Akbar</w:t>
            </w:r>
          </w:p>
          <w:p w14:paraId="22D05C89" w14:textId="79B9FE78" w:rsidR="0007584B" w:rsidRPr="0007584B" w:rsidRDefault="0007584B" w:rsidP="0007584B">
            <w:pPr>
              <w:rPr>
                <w:rFonts w:ascii="Traditional Arabic" w:hAnsi="Traditional Arabic" w:cs="Traditional Arabic"/>
                <w:color w:val="000000" w:themeColor="text1"/>
                <w:sz w:val="24"/>
                <w:szCs w:val="24"/>
                <w:lang w:val="en" w:bidi="ur-PK"/>
              </w:rPr>
            </w:pPr>
            <w:r w:rsidRPr="0007584B">
              <w:rPr>
                <w:rFonts w:ascii="Traditional Arabic" w:hAnsi="Traditional Arabic" w:cs="Traditional Arabic"/>
                <w:color w:val="000000" w:themeColor="text1"/>
                <w:sz w:val="24"/>
                <w:szCs w:val="24"/>
                <w:lang w:val="en" w:bidi="ur-PK"/>
              </w:rPr>
              <w:t>Professor, Urdu Division, University College, Faisalabad</w:t>
            </w:r>
          </w:p>
        </w:tc>
      </w:tr>
      <w:tr w:rsidR="00FC79AF" w:rsidRPr="003D7617" w14:paraId="2AADF06B" w14:textId="77777777" w:rsidTr="00FB4711">
        <w:trPr>
          <w:trHeight w:val="1214"/>
        </w:trPr>
        <w:tc>
          <w:tcPr>
            <w:tcW w:w="1559" w:type="dxa"/>
            <w:gridSpan w:val="2"/>
            <w:vAlign w:val="center"/>
          </w:tcPr>
          <w:p w14:paraId="701A2F43" w14:textId="4279C528" w:rsidR="00FC79AF" w:rsidRPr="003D7617" w:rsidRDefault="00FC79AF" w:rsidP="0007584B">
            <w:pPr>
              <w:rPr>
                <w:rFonts w:ascii="Traditional Arabic" w:hAnsi="Traditional Arabic" w:cs="Traditional Arabic"/>
              </w:rPr>
            </w:pPr>
            <w:r w:rsidRPr="003D7617">
              <w:rPr>
                <w:rFonts w:ascii="Traditional Arabic" w:hAnsi="Traditional Arabic" w:cs="Traditional Arabic"/>
                <w:spacing w:val="-6"/>
              </w:rPr>
              <w:t>Dates</w:t>
            </w:r>
          </w:p>
        </w:tc>
        <w:tc>
          <w:tcPr>
            <w:tcW w:w="8156" w:type="dxa"/>
            <w:gridSpan w:val="3"/>
            <w:vAlign w:val="center"/>
          </w:tcPr>
          <w:p w14:paraId="619233E8" w14:textId="77777777" w:rsidR="00FC79AF" w:rsidRPr="00087E3E" w:rsidRDefault="00FC79AF" w:rsidP="0007584B">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Received: 05-</w:t>
            </w:r>
            <w:r>
              <w:rPr>
                <w:rFonts w:ascii="Traditional Arabic" w:hAnsi="Traditional Arabic" w:cs="Traditional Arabic"/>
                <w:color w:val="000000" w:themeColor="text1"/>
                <w:spacing w:val="-6"/>
                <w:lang w:bidi="ur-PK"/>
              </w:rPr>
              <w:t>04</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40DE43D7" w14:textId="77777777" w:rsidR="00FC79AF" w:rsidRPr="00087E3E" w:rsidRDefault="00FC79AF" w:rsidP="0007584B">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 xml:space="preserve">Accepted: </w:t>
            </w:r>
            <w:r w:rsidRPr="00087E3E">
              <w:rPr>
                <w:rFonts w:ascii="Traditional Arabic" w:hAnsi="Traditional Arabic" w:cs="Traditional Arabic" w:hint="cs"/>
                <w:color w:val="000000" w:themeColor="text1"/>
                <w:spacing w:val="-6"/>
                <w:rtl/>
                <w:lang w:bidi="ur-PK"/>
              </w:rPr>
              <w:t>30</w:t>
            </w:r>
            <w:r w:rsidRPr="00087E3E">
              <w:rPr>
                <w:rFonts w:ascii="Traditional Arabic" w:hAnsi="Traditional Arabic" w:cs="Traditional Arabic"/>
                <w:color w:val="000000" w:themeColor="text1"/>
                <w:spacing w:val="-6"/>
                <w:lang w:bidi="ur-PK"/>
              </w:rPr>
              <w:t>-</w:t>
            </w:r>
            <w:r>
              <w:rPr>
                <w:rFonts w:ascii="Traditional Arabic" w:hAnsi="Traditional Arabic" w:cs="Traditional Arabic"/>
                <w:color w:val="000000" w:themeColor="text1"/>
                <w:spacing w:val="-6"/>
                <w:lang w:bidi="ur-PK"/>
              </w:rPr>
              <w:t>06</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37940F62" w14:textId="332D4348" w:rsidR="00FC79AF" w:rsidRPr="003D7617" w:rsidRDefault="00FC79AF" w:rsidP="0007584B">
            <w:pPr>
              <w:rPr>
                <w:rFonts w:ascii="Traditional Arabic" w:hAnsi="Traditional Arabic" w:cs="Traditional Arabic"/>
                <w:rtl/>
                <w:lang w:bidi="ur-PK"/>
              </w:rPr>
            </w:pPr>
            <w:r w:rsidRPr="00087E3E">
              <w:rPr>
                <w:rFonts w:ascii="Traditional Arabic" w:hAnsi="Traditional Arabic" w:cs="Traditional Arabic"/>
                <w:color w:val="000000" w:themeColor="text1"/>
                <w:spacing w:val="-6"/>
                <w:lang w:bidi="ur-PK"/>
              </w:rPr>
              <w:t xml:space="preserve">Published: </w:t>
            </w:r>
            <w:r w:rsidR="00FD5D68">
              <w:rPr>
                <w:rFonts w:ascii="Traditional Arabic" w:hAnsi="Traditional Arabic" w:cs="Traditional Arabic"/>
                <w:color w:val="000000" w:themeColor="text1"/>
                <w:spacing w:val="-6"/>
                <w:lang w:bidi="ur-PK"/>
              </w:rPr>
              <w:t>25-06-2025</w:t>
            </w:r>
          </w:p>
        </w:tc>
      </w:tr>
      <w:tr w:rsidR="00FB4711" w:rsidRPr="003D7617" w14:paraId="5AA81F4A" w14:textId="77777777" w:rsidTr="00FB4711">
        <w:trPr>
          <w:trHeight w:val="1147"/>
        </w:trPr>
        <w:tc>
          <w:tcPr>
            <w:tcW w:w="1559" w:type="dxa"/>
            <w:gridSpan w:val="2"/>
            <w:vAlign w:val="center"/>
          </w:tcPr>
          <w:p w14:paraId="40FC8371" w14:textId="548D6C97" w:rsidR="00FB4711" w:rsidRPr="003D7617" w:rsidRDefault="00FB4711" w:rsidP="0007584B">
            <w:pPr>
              <w:rPr>
                <w:rFonts w:ascii="Traditional Arabic" w:hAnsi="Traditional Arabic" w:cs="Traditional Arabic"/>
              </w:rPr>
            </w:pPr>
            <w:r w:rsidRPr="003D7617">
              <w:rPr>
                <w:rFonts w:ascii="Traditional Arabic" w:hAnsi="Traditional Arabic" w:cs="Traditional Arabic"/>
                <w:spacing w:val="-6"/>
              </w:rPr>
              <w:t xml:space="preserve">Citation </w:t>
            </w:r>
          </w:p>
        </w:tc>
        <w:tc>
          <w:tcPr>
            <w:tcW w:w="8156" w:type="dxa"/>
            <w:gridSpan w:val="3"/>
            <w:vAlign w:val="center"/>
          </w:tcPr>
          <w:p w14:paraId="479369D8" w14:textId="77777777" w:rsidR="0007584B" w:rsidRPr="0007584B" w:rsidRDefault="0007584B" w:rsidP="0007584B">
            <w:pPr>
              <w:pStyle w:val="Heading1"/>
              <w:bidi/>
              <w:spacing w:before="0" w:after="0"/>
              <w:jc w:val="center"/>
              <w:rPr>
                <w:rFonts w:ascii="Jameel Noori Nastaleeq" w:hAnsi="Jameel Noori Nastaleeq" w:cs="Jameel Noori Nastaleeq"/>
                <w:sz w:val="32"/>
                <w:szCs w:val="32"/>
                <w:lang w:bidi="ur-PK"/>
              </w:rPr>
            </w:pPr>
            <w:r w:rsidRPr="0007584B">
              <w:rPr>
                <w:rFonts w:ascii="Jameel Noori Nastaleeq" w:hAnsi="Jameel Noori Nastaleeq" w:cs="Jameel Noori Nastaleeq"/>
                <w:sz w:val="32"/>
                <w:szCs w:val="32"/>
                <w:rtl/>
                <w:lang w:bidi="ur-PK"/>
              </w:rPr>
              <w:t>اُردو مرثیہ پر عربی اثرات(انیس و دبیر کے خصوصی حوالہ سے)</w:t>
            </w:r>
          </w:p>
          <w:p w14:paraId="324B54A7" w14:textId="3821D44F" w:rsidR="00FB4711" w:rsidRPr="003D7617" w:rsidRDefault="00FB4711" w:rsidP="0007584B">
            <w:pPr>
              <w:rPr>
                <w:rFonts w:ascii="Traditional Arabic" w:hAnsi="Traditional Arabic" w:cs="Traditional Arabic"/>
                <w:color w:val="000000" w:themeColor="text1"/>
              </w:rPr>
            </w:pPr>
            <w:r w:rsidRPr="003D7617">
              <w:rPr>
                <w:rFonts w:ascii="Traditional Arabic" w:hAnsi="Traditional Arabic" w:cs="Traditional Arabic"/>
                <w:color w:val="000000" w:themeColor="text1"/>
                <w:spacing w:val="-6"/>
              </w:rPr>
              <w:t>[online] IRI - Islamic Research Index - Allama Iqbal Open University, Islamabad. Available at: &lt;https://jar.aiou.edu.pk/?p=74722&gt; [Accessed 25 December 202</w:t>
            </w:r>
            <w:r w:rsidR="006F28D9" w:rsidRPr="003D7617">
              <w:rPr>
                <w:rFonts w:ascii="Traditional Arabic" w:hAnsi="Traditional Arabic" w:cs="Traditional Arabic"/>
                <w:color w:val="000000" w:themeColor="text1"/>
                <w:spacing w:val="-6"/>
              </w:rPr>
              <w:t>3</w:t>
            </w:r>
            <w:r w:rsidRPr="003D7617">
              <w:rPr>
                <w:rFonts w:ascii="Traditional Arabic" w:hAnsi="Traditional Arabic" w:cs="Traditional Arabic"/>
                <w:color w:val="000000" w:themeColor="text1"/>
                <w:spacing w:val="-6"/>
              </w:rPr>
              <w:t>].</w:t>
            </w:r>
          </w:p>
        </w:tc>
      </w:tr>
      <w:tr w:rsidR="00FB4711" w:rsidRPr="003D7617" w14:paraId="41114928" w14:textId="77777777" w:rsidTr="005E76A1">
        <w:trPr>
          <w:trHeight w:val="861"/>
        </w:trPr>
        <w:tc>
          <w:tcPr>
            <w:tcW w:w="1559" w:type="dxa"/>
            <w:gridSpan w:val="2"/>
            <w:vAlign w:val="center"/>
          </w:tcPr>
          <w:p w14:paraId="3666EE4A" w14:textId="508BCD9F" w:rsidR="00FB4711" w:rsidRPr="003D7617" w:rsidRDefault="00FB4711" w:rsidP="0007584B">
            <w:pPr>
              <w:rPr>
                <w:rFonts w:ascii="Traditional Arabic" w:hAnsi="Traditional Arabic" w:cs="Traditional Arabic"/>
              </w:rPr>
            </w:pPr>
            <w:r w:rsidRPr="003D7617">
              <w:rPr>
                <w:rFonts w:ascii="Traditional Arabic" w:hAnsi="Traditional Arabic" w:cs="Traditional Arabic"/>
                <w:spacing w:val="-6"/>
              </w:rPr>
              <w:t>Copyright Information</w:t>
            </w:r>
          </w:p>
        </w:tc>
        <w:tc>
          <w:tcPr>
            <w:tcW w:w="8156" w:type="dxa"/>
            <w:gridSpan w:val="3"/>
            <w:vAlign w:val="center"/>
          </w:tcPr>
          <w:p w14:paraId="7D505F41" w14:textId="77777777" w:rsidR="0007584B" w:rsidRPr="0007584B" w:rsidRDefault="0007584B" w:rsidP="0007584B">
            <w:pPr>
              <w:pStyle w:val="Heading1"/>
              <w:bidi/>
              <w:spacing w:before="0" w:after="0"/>
              <w:jc w:val="center"/>
              <w:rPr>
                <w:rFonts w:ascii="Jameel Noori Nastaleeq" w:hAnsi="Jameel Noori Nastaleeq" w:cs="Jameel Noori Nastaleeq"/>
                <w:sz w:val="32"/>
                <w:szCs w:val="32"/>
                <w:lang w:bidi="ur-PK"/>
              </w:rPr>
            </w:pPr>
            <w:r w:rsidRPr="0007584B">
              <w:rPr>
                <w:rFonts w:ascii="Jameel Noori Nastaleeq" w:hAnsi="Jameel Noori Nastaleeq" w:cs="Jameel Noori Nastaleeq"/>
                <w:sz w:val="32"/>
                <w:szCs w:val="32"/>
                <w:rtl/>
                <w:lang w:bidi="ur-PK"/>
              </w:rPr>
              <w:t>اُردو مرثیہ پر عربی اثرات(انیس و دبیر کے خصوصی حوالہ سے)</w:t>
            </w:r>
          </w:p>
          <w:p w14:paraId="25D05E7B" w14:textId="7D683DA2" w:rsidR="00FB4711" w:rsidRPr="0007584B" w:rsidRDefault="0007584B" w:rsidP="0007584B">
            <w:pPr>
              <w:rPr>
                <w:rFonts w:ascii="Traditional Arabic" w:hAnsi="Traditional Arabic" w:cs="Traditional Arabic"/>
                <w:b/>
                <w:bCs/>
                <w:color w:val="000000" w:themeColor="text1"/>
                <w:sz w:val="24"/>
                <w:szCs w:val="24"/>
                <w:lang w:val="en" w:bidi="ur-PK"/>
              </w:rPr>
            </w:pPr>
            <w:r w:rsidRPr="0007584B">
              <w:rPr>
                <w:rFonts w:ascii="Traditional Arabic" w:hAnsi="Traditional Arabic" w:cs="Traditional Arabic"/>
                <w:b/>
                <w:bCs/>
                <w:color w:val="000000" w:themeColor="text1"/>
                <w:sz w:val="24"/>
                <w:szCs w:val="24"/>
                <w:lang w:val="en" w:bidi="ur-PK"/>
              </w:rPr>
              <w:t>Saif Allah</w:t>
            </w:r>
            <w:r>
              <w:rPr>
                <w:rFonts w:ascii="Traditional Arabic" w:hAnsi="Traditional Arabic" w:cs="Traditional Arabic"/>
                <w:b/>
                <w:bCs/>
                <w:color w:val="000000" w:themeColor="text1"/>
                <w:sz w:val="24"/>
                <w:szCs w:val="24"/>
                <w:lang w:val="en" w:bidi="ur-PK"/>
              </w:rPr>
              <w:t>,</w:t>
            </w:r>
            <w:r w:rsidRPr="0007584B">
              <w:rPr>
                <w:rFonts w:ascii="Traditional Arabic" w:hAnsi="Traditional Arabic" w:cs="Traditional Arabic"/>
                <w:b/>
                <w:bCs/>
                <w:color w:val="000000" w:themeColor="text1"/>
                <w:sz w:val="24"/>
                <w:szCs w:val="24"/>
                <w:lang w:val="en" w:bidi="ur-PK"/>
              </w:rPr>
              <w:t xml:space="preserve"> </w:t>
            </w:r>
            <w:proofErr w:type="spellStart"/>
            <w:proofErr w:type="gramStart"/>
            <w:r w:rsidRPr="0007584B">
              <w:rPr>
                <w:rFonts w:ascii="Traditional Arabic" w:hAnsi="Traditional Arabic" w:cs="Traditional Arabic"/>
                <w:b/>
                <w:bCs/>
                <w:color w:val="000000" w:themeColor="text1"/>
                <w:sz w:val="24"/>
                <w:szCs w:val="24"/>
                <w:lang w:val="en" w:bidi="ur-PK"/>
              </w:rPr>
              <w:t>Dr.Samira</w:t>
            </w:r>
            <w:proofErr w:type="spellEnd"/>
            <w:proofErr w:type="gramEnd"/>
            <w:r w:rsidRPr="0007584B">
              <w:rPr>
                <w:rFonts w:ascii="Traditional Arabic" w:hAnsi="Traditional Arabic" w:cs="Traditional Arabic"/>
                <w:b/>
                <w:bCs/>
                <w:color w:val="000000" w:themeColor="text1"/>
                <w:sz w:val="24"/>
                <w:szCs w:val="24"/>
                <w:lang w:val="en" w:bidi="ur-PK"/>
              </w:rPr>
              <w:t xml:space="preserve"> </w:t>
            </w:r>
            <w:proofErr w:type="gramStart"/>
            <w:r w:rsidRPr="0007584B">
              <w:rPr>
                <w:rFonts w:ascii="Traditional Arabic" w:hAnsi="Traditional Arabic" w:cs="Traditional Arabic"/>
                <w:b/>
                <w:bCs/>
                <w:color w:val="000000" w:themeColor="text1"/>
                <w:sz w:val="24"/>
                <w:szCs w:val="24"/>
                <w:lang w:val="en" w:bidi="ur-PK"/>
              </w:rPr>
              <w:t>Akbar</w:t>
            </w:r>
            <w:r w:rsidR="00670159" w:rsidRPr="003D7617">
              <w:rPr>
                <w:rFonts w:ascii="Traditional Arabic" w:hAnsi="Traditional Arabic" w:cs="Traditional Arabic"/>
                <w:sz w:val="24"/>
                <w:szCs w:val="24"/>
              </w:rPr>
              <w:t xml:space="preserve">, </w:t>
            </w:r>
            <w:r w:rsidR="00CA74DC" w:rsidRPr="003D7617">
              <w:rPr>
                <w:rFonts w:ascii="Traditional Arabic" w:hAnsi="Traditional Arabic" w:cs="Traditional Arabic"/>
                <w:sz w:val="24"/>
                <w:szCs w:val="24"/>
              </w:rPr>
              <w:t xml:space="preserve"> </w:t>
            </w:r>
            <w:r w:rsidR="00FB4711" w:rsidRPr="003D7617">
              <w:rPr>
                <w:rFonts w:ascii="Traditional Arabic" w:hAnsi="Traditional Arabic" w:cs="Traditional Arabic"/>
                <w:color w:val="000000" w:themeColor="text1"/>
                <w:spacing w:val="-6"/>
              </w:rPr>
              <w:t>is</w:t>
            </w:r>
            <w:proofErr w:type="gramEnd"/>
            <w:r w:rsidR="00FB4711" w:rsidRPr="003D7617">
              <w:rPr>
                <w:rFonts w:ascii="Traditional Arabic" w:hAnsi="Traditional Arabic" w:cs="Traditional Arabic"/>
                <w:color w:val="000000" w:themeColor="text1"/>
                <w:spacing w:val="-6"/>
              </w:rPr>
              <w:t xml:space="preserve"> licensed under Attribution-</w:t>
            </w:r>
            <w:proofErr w:type="spellStart"/>
            <w:r w:rsidR="00FB4711" w:rsidRPr="003D7617">
              <w:rPr>
                <w:rFonts w:ascii="Traditional Arabic" w:hAnsi="Traditional Arabic" w:cs="Traditional Arabic"/>
                <w:color w:val="000000" w:themeColor="text1"/>
                <w:spacing w:val="-6"/>
              </w:rPr>
              <w:t>ShareAlike</w:t>
            </w:r>
            <w:proofErr w:type="spellEnd"/>
            <w:r w:rsidR="00FB4711" w:rsidRPr="003D7617">
              <w:rPr>
                <w:rFonts w:ascii="Traditional Arabic" w:hAnsi="Traditional Arabic" w:cs="Traditional Arabic"/>
                <w:color w:val="000000" w:themeColor="text1"/>
                <w:spacing w:val="-6"/>
              </w:rPr>
              <w:t xml:space="preserve"> 4.0 International</w:t>
            </w:r>
          </w:p>
        </w:tc>
      </w:tr>
      <w:tr w:rsidR="00FB4711" w:rsidRPr="003D7617" w14:paraId="1F1F78B7" w14:textId="77777777" w:rsidTr="005E76A1">
        <w:trPr>
          <w:trHeight w:val="663"/>
        </w:trPr>
        <w:tc>
          <w:tcPr>
            <w:tcW w:w="1559" w:type="dxa"/>
            <w:gridSpan w:val="2"/>
            <w:vAlign w:val="center"/>
          </w:tcPr>
          <w:p w14:paraId="17D5CF53" w14:textId="1E5C34C4" w:rsidR="00FB4711" w:rsidRPr="003D7617" w:rsidRDefault="00FB4711" w:rsidP="0007584B">
            <w:pPr>
              <w:rPr>
                <w:rFonts w:ascii="Traditional Arabic" w:hAnsi="Traditional Arabic" w:cs="Traditional Arabic"/>
              </w:rPr>
            </w:pPr>
            <w:r w:rsidRPr="003D7617">
              <w:rPr>
                <w:rFonts w:ascii="Traditional Arabic" w:hAnsi="Traditional Arabic" w:cs="Traditional Arabic"/>
                <w:spacing w:val="-6"/>
              </w:rPr>
              <w:t>Publisher Information</w:t>
            </w:r>
          </w:p>
        </w:tc>
        <w:tc>
          <w:tcPr>
            <w:tcW w:w="8156" w:type="dxa"/>
            <w:gridSpan w:val="3"/>
            <w:vAlign w:val="center"/>
          </w:tcPr>
          <w:p w14:paraId="007F640B" w14:textId="7DDE08BA" w:rsidR="00FB4711" w:rsidRPr="003D7617" w:rsidRDefault="00FB4711" w:rsidP="0007584B">
            <w:pPr>
              <w:jc w:val="both"/>
              <w:rPr>
                <w:rFonts w:ascii="Traditional Arabic" w:hAnsi="Traditional Arabic" w:cs="Traditional Arabic"/>
              </w:rPr>
            </w:pPr>
            <w:r w:rsidRPr="003D7617">
              <w:rPr>
                <w:rFonts w:ascii="Traditional Arabic" w:hAnsi="Traditional Arabic" w:cs="Traditional Arabic"/>
                <w:spacing w:val="-6"/>
              </w:rPr>
              <w:t>Department of Arabic, Faculty of Arabic &amp; Islamic Studies, Allama Iqbal Open University, Islamabad</w:t>
            </w:r>
          </w:p>
        </w:tc>
      </w:tr>
      <w:tr w:rsidR="00FB4711" w:rsidRPr="003D7617" w14:paraId="3AE43527" w14:textId="77777777" w:rsidTr="00FB4711">
        <w:trPr>
          <w:trHeight w:val="314"/>
        </w:trPr>
        <w:tc>
          <w:tcPr>
            <w:tcW w:w="9715" w:type="dxa"/>
            <w:gridSpan w:val="5"/>
          </w:tcPr>
          <w:p w14:paraId="3F0503F4" w14:textId="1D30ECB2" w:rsidR="00FB4711" w:rsidRPr="003D7617" w:rsidRDefault="00FB4711" w:rsidP="0007584B">
            <w:pPr>
              <w:jc w:val="center"/>
              <w:rPr>
                <w:rFonts w:ascii="Traditional Arabic" w:hAnsi="Traditional Arabic" w:cs="Traditional Arabic"/>
              </w:rPr>
            </w:pPr>
            <w:r w:rsidRPr="003D7617">
              <w:rPr>
                <w:rFonts w:ascii="Traditional Arabic" w:hAnsi="Traditional Arabic" w:cs="Traditional Arabic"/>
                <w:b/>
                <w:bCs/>
                <w:color w:val="00B050"/>
                <w:sz w:val="32"/>
                <w:szCs w:val="32"/>
              </w:rPr>
              <w:t>Indexing &amp; Abstracting Agencies</w:t>
            </w:r>
          </w:p>
        </w:tc>
      </w:tr>
      <w:tr w:rsidR="00FB4711" w:rsidRPr="003D7617" w14:paraId="58FE1358" w14:textId="4AC900DB" w:rsidTr="00FB4711">
        <w:trPr>
          <w:trHeight w:val="1757"/>
        </w:trPr>
        <w:tc>
          <w:tcPr>
            <w:tcW w:w="1541" w:type="dxa"/>
          </w:tcPr>
          <w:p w14:paraId="1E686640" w14:textId="77777777"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b/>
                <w:bCs/>
              </w:rPr>
              <w:t>IRI</w:t>
            </w:r>
          </w:p>
          <w:p w14:paraId="5569DADC" w14:textId="26275E6C"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94080" behindDoc="0" locked="0" layoutInCell="1" allowOverlap="1" wp14:anchorId="4F5E1F6A" wp14:editId="68E7F89A">
                  <wp:simplePos x="0" y="0"/>
                  <wp:positionH relativeFrom="column">
                    <wp:posOffset>-6350</wp:posOffset>
                  </wp:positionH>
                  <wp:positionV relativeFrom="paragraph">
                    <wp:posOffset>176530</wp:posOffset>
                  </wp:positionV>
                  <wp:extent cx="562610" cy="405130"/>
                  <wp:effectExtent l="0" t="0" r="8890" b="0"/>
                  <wp:wrapTopAndBottom/>
                  <wp:docPr id="15" name="Picture 15" descr="IRI - Islamic Research Index - Allama Iqbal Open University, Islam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RI - Islamic Research Index - Allama Iqbal Open University, Islamab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1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4" w:type="dxa"/>
            <w:gridSpan w:val="2"/>
          </w:tcPr>
          <w:p w14:paraId="447C3E4D" w14:textId="77777777"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b/>
                <w:bCs/>
              </w:rPr>
              <w:t>Australian Islamic Library</w:t>
            </w:r>
          </w:p>
          <w:p w14:paraId="18DDD65D" w14:textId="08CE3B28"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6AC01C95" wp14:editId="67158307">
                  <wp:extent cx="876618" cy="664234"/>
                  <wp:effectExtent l="0" t="0" r="0" b="2540"/>
                  <wp:docPr id="2" name="Picture 2" descr="Australian Islamic Library - Empowering Um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Islamic Library - Empowering Umma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30" t="18935" r="30032" b="20275"/>
                          <a:stretch/>
                        </pic:blipFill>
                        <pic:spPr bwMode="auto">
                          <a:xfrm>
                            <a:off x="0" y="0"/>
                            <a:ext cx="915667" cy="6938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tcPr>
          <w:p w14:paraId="4702409C" w14:textId="77777777"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b/>
                <w:bCs/>
              </w:rPr>
              <w:t>HJRS</w:t>
            </w:r>
          </w:p>
          <w:p w14:paraId="7076AAAB" w14:textId="6642FB7D"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95104" behindDoc="0" locked="0" layoutInCell="1" allowOverlap="1" wp14:anchorId="32B6EA77" wp14:editId="198FDF00">
                  <wp:simplePos x="0" y="0"/>
                  <wp:positionH relativeFrom="column">
                    <wp:posOffset>600710</wp:posOffset>
                  </wp:positionH>
                  <wp:positionV relativeFrom="paragraph">
                    <wp:posOffset>188595</wp:posOffset>
                  </wp:positionV>
                  <wp:extent cx="706755" cy="392430"/>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755" cy="39243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20" w:type="dxa"/>
          </w:tcPr>
          <w:p w14:paraId="479A6F9B" w14:textId="77777777"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b/>
                <w:bCs/>
              </w:rPr>
              <w:t>DRJI</w:t>
            </w:r>
          </w:p>
          <w:p w14:paraId="479329CB" w14:textId="221FE04A"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3BEC336D" wp14:editId="6F7DAD71">
                  <wp:extent cx="742950" cy="742950"/>
                  <wp:effectExtent l="0" t="0" r="0" b="0"/>
                  <wp:docPr id="9" name="Picture 9" descr="Directory of Research Journals Index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ory of Research Journals Indexin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23F771E5" w14:textId="0300DF29" w:rsidR="00B77AED" w:rsidRPr="003D7617" w:rsidRDefault="00B77AED" w:rsidP="00F53573">
      <w:pPr>
        <w:spacing w:line="240" w:lineRule="auto"/>
        <w:rPr>
          <w:rFonts w:ascii="Traditional Arabic" w:hAnsi="Traditional Arabic" w:cs="Traditional Arabic"/>
        </w:rPr>
      </w:pPr>
    </w:p>
    <w:p w14:paraId="60AC7104" w14:textId="77777777" w:rsidR="00127F06" w:rsidRPr="009E337B" w:rsidRDefault="00127F06" w:rsidP="00127F06">
      <w:pPr>
        <w:spacing w:after="0" w:line="240" w:lineRule="auto"/>
        <w:jc w:val="center"/>
        <w:rPr>
          <w:rFonts w:cs="Traditional Arabic"/>
          <w:b/>
          <w:bCs/>
          <w:sz w:val="40"/>
          <w:szCs w:val="40"/>
          <w:rtl/>
        </w:rPr>
      </w:pPr>
    </w:p>
    <w:p w14:paraId="74C117BA" w14:textId="77777777" w:rsidR="00B91DB0" w:rsidRDefault="00B91DB0" w:rsidP="00127F06">
      <w:pPr>
        <w:spacing w:after="0" w:line="240" w:lineRule="auto"/>
        <w:jc w:val="both"/>
        <w:rPr>
          <w:rFonts w:cs="Traditional Arabic"/>
          <w:b/>
          <w:bCs/>
          <w:sz w:val="32"/>
          <w:szCs w:val="44"/>
        </w:rPr>
      </w:pPr>
    </w:p>
    <w:p w14:paraId="515FF278" w14:textId="77777777" w:rsidR="0007584B" w:rsidRDefault="0007584B">
      <w:pPr>
        <w:rPr>
          <w:rFonts w:cs="Traditional Arabic"/>
          <w:b/>
          <w:bCs/>
          <w:sz w:val="32"/>
          <w:szCs w:val="44"/>
        </w:rPr>
      </w:pPr>
      <w:r>
        <w:rPr>
          <w:rFonts w:cs="Traditional Arabic"/>
          <w:b/>
          <w:bCs/>
          <w:sz w:val="32"/>
          <w:szCs w:val="44"/>
        </w:rPr>
        <w:br w:type="page"/>
      </w:r>
    </w:p>
    <w:p w14:paraId="668BB3BF" w14:textId="537779C4" w:rsidR="005F04D7" w:rsidRDefault="0007584B" w:rsidP="005F04D7">
      <w:pPr>
        <w:pStyle w:val="Heading3"/>
        <w:jc w:val="center"/>
      </w:pPr>
      <w:r>
        <w:lastRenderedPageBreak/>
        <w:t>ABSTRACT</w:t>
      </w:r>
    </w:p>
    <w:p w14:paraId="187B92F6" w14:textId="77777777" w:rsidR="005F04D7" w:rsidRDefault="005F04D7" w:rsidP="00071475">
      <w:pPr>
        <w:pStyle w:val="NormalWeb"/>
        <w:jc w:val="both"/>
      </w:pPr>
      <w:r>
        <w:t>The tradition of elegiac poetry (</w:t>
      </w:r>
      <w:proofErr w:type="spellStart"/>
      <w:r>
        <w:t>marsiya</w:t>
      </w:r>
      <w:proofErr w:type="spellEnd"/>
      <w:r>
        <w:t xml:space="preserve">) has deep roots in Arabic literature, where it primarily served as a medium for expressing grief and commemorating the valor of fallen warriors. In pre-Islamic Arabia, women often lamented the loss of brave tribal members, and poets composed verses to honor the deceased. This tradition transitioned into Islamic literature, where the martyrdom of Imam Hussain (AS) at Karbala became a central </w:t>
      </w:r>
      <w:proofErr w:type="spellStart"/>
      <w:proofErr w:type="gramStart"/>
      <w:r>
        <w:t>theme.The</w:t>
      </w:r>
      <w:proofErr w:type="spellEnd"/>
      <w:proofErr w:type="gramEnd"/>
      <w:r>
        <w:t xml:space="preserve"> Urdu </w:t>
      </w:r>
      <w:proofErr w:type="spellStart"/>
      <w:r>
        <w:t>marsiya</w:t>
      </w:r>
      <w:proofErr w:type="spellEnd"/>
      <w:r>
        <w:t xml:space="preserve">, particularly in the works of Mir Anees and Mirza </w:t>
      </w:r>
      <w:proofErr w:type="spellStart"/>
      <w:r>
        <w:t>Dabeer</w:t>
      </w:r>
      <w:proofErr w:type="spellEnd"/>
      <w:r>
        <w:t xml:space="preserve">, exhibits significant Arabic influences in its structure, themes, and linguistic elements. Arabic </w:t>
      </w:r>
      <w:proofErr w:type="spellStart"/>
      <w:r>
        <w:t>rijs</w:t>
      </w:r>
      <w:proofErr w:type="spellEnd"/>
      <w:r>
        <w:t xml:space="preserve"> (war poetry) and Quranic verses are frequently woven into their compositions, enhancing both the rhetorical depth and religious significance of their poetry. Their </w:t>
      </w:r>
      <w:proofErr w:type="spellStart"/>
      <w:r>
        <w:t>marsiyas</w:t>
      </w:r>
      <w:proofErr w:type="spellEnd"/>
      <w:r>
        <w:t xml:space="preserve"> integrate Arabic vocabulary, idioms, and literary devices, reflecting the grandeur of Arabic poetry while maintaining a uniquely South Asian </w:t>
      </w:r>
      <w:proofErr w:type="spellStart"/>
      <w:proofErr w:type="gramStart"/>
      <w:r>
        <w:t>expression.This</w:t>
      </w:r>
      <w:proofErr w:type="spellEnd"/>
      <w:proofErr w:type="gramEnd"/>
      <w:r>
        <w:t xml:space="preserve"> study explores how Anees and </w:t>
      </w:r>
      <w:proofErr w:type="spellStart"/>
      <w:r>
        <w:t>Dabeer</w:t>
      </w:r>
      <w:proofErr w:type="spellEnd"/>
      <w:r>
        <w:t xml:space="preserve"> adapted Arabic poetic conventions, incorporating Quranic allusions, Hadith references, and classical Arabic imagery to elevate the Urdu </w:t>
      </w:r>
      <w:proofErr w:type="spellStart"/>
      <w:r>
        <w:t>marsiya</w:t>
      </w:r>
      <w:proofErr w:type="spellEnd"/>
      <w:r>
        <w:t xml:space="preserve">. Their works transformed </w:t>
      </w:r>
      <w:proofErr w:type="spellStart"/>
      <w:r>
        <w:t>marsiya</w:t>
      </w:r>
      <w:proofErr w:type="spellEnd"/>
      <w:r>
        <w:t xml:space="preserve"> from a simple elegy into a sophisticated literary form, preserving its emotional intensity while enriching Urdu literature with Arabic stylistic elements.</w:t>
      </w:r>
    </w:p>
    <w:p w14:paraId="57C1A269" w14:textId="77777777" w:rsidR="005F04D7" w:rsidRPr="005F04D7" w:rsidRDefault="005F04D7" w:rsidP="00071475">
      <w:pPr>
        <w:pStyle w:val="NormalWeb"/>
        <w:spacing w:before="0" w:beforeAutospacing="0" w:after="0" w:afterAutospacing="0"/>
        <w:jc w:val="both"/>
        <w:rPr>
          <w:rFonts w:ascii="Jameel Noori Nastaleeq" w:hAnsi="Jameel Noori Nastaleeq" w:cs="Jameel Noori Nastaleeq"/>
          <w:rtl/>
        </w:rPr>
      </w:pPr>
      <w:r>
        <w:t xml:space="preserve">Keywords: </w:t>
      </w:r>
      <w:proofErr w:type="spellStart"/>
      <w:r>
        <w:t>Marsiya</w:t>
      </w:r>
      <w:proofErr w:type="spellEnd"/>
      <w:r>
        <w:t xml:space="preserve">, Elegiac Poetry, Arabic, Mir Anees, Mirza </w:t>
      </w:r>
      <w:proofErr w:type="spellStart"/>
      <w:r>
        <w:t>Dabeer</w:t>
      </w:r>
      <w:proofErr w:type="spellEnd"/>
      <w:r>
        <w:t xml:space="preserve">, Urdu Literature, </w:t>
      </w:r>
      <w:proofErr w:type="spellStart"/>
      <w:r>
        <w:t>Rijs</w:t>
      </w:r>
      <w:proofErr w:type="spellEnd"/>
      <w:r>
        <w:t>, Islamic Poetic Tradition</w:t>
      </w:r>
    </w:p>
    <w:p w14:paraId="3A807514" w14:textId="77777777" w:rsidR="005F04D7" w:rsidRPr="005F04D7" w:rsidRDefault="005F04D7" w:rsidP="005F04D7">
      <w:pPr>
        <w:bidi/>
        <w:spacing w:after="0"/>
        <w:ind w:firstLine="720"/>
        <w:jc w:val="both"/>
        <w:rPr>
          <w:rFonts w:ascii="Jameel Noori Nastaleeq" w:hAnsi="Jameel Noori Nastaleeq" w:cs="Jameel Noori Nastaleeq"/>
          <w:sz w:val="24"/>
          <w:szCs w:val="24"/>
          <w:lang w:bidi="ur-PK"/>
        </w:rPr>
      </w:pPr>
      <w:r w:rsidRPr="005F04D7">
        <w:rPr>
          <w:rFonts w:ascii="Jameel Noori Nastaleeq" w:hAnsi="Jameel Noori Nastaleeq" w:cs="Jameel Noori Nastaleeq"/>
          <w:sz w:val="24"/>
          <w:szCs w:val="24"/>
          <w:rtl/>
          <w:lang w:bidi="ur-PK"/>
        </w:rPr>
        <w:t xml:space="preserve">دنیا میں جب سے شاعری کا پتہ ملتا ہے۔ اسی وقت سے شاعری میں ہر قوم کے شادی و غم کے واقعات کا سراغ ملتا ہے۔ پھر شاعری کو مختلف صورتوں پر تقسیم کیا گیا۔ معشوق سے باتیں کرنے کو غزل کہا گیا۔ بادشاہوں کی تعریف کو قصائد کا نام دیا گیا۔ مُردوں کی تعریف مرثیہ و نوحہ سے منسوب ہوئی۔ عربی شاعری میں مختلف اصناف شاعری کو برتا جاتا تھا اور ہر ایک کی ادب میں خاص شان تھی۔ اکثر عورتیں اپنے قبیلے کے کسی بہادر یا مشہور شخص کے مرنے پر اس کا نام لے کر بین کرتیں اور اس کے مشہور واقعات کو نظم میں ادا کرتی تھیں۔ شعرائے عرب بھی اکثر مشہور فیاضوں اور بہادروں کے حالات مرثیت کی شان میں لکھتے تھے۔ ایام جاہلیت کے اکثر مرثیے  ادب کی کتابوں میں یادگار ہیں اور مسلمانوں نے بھی اس سے خاص دلچسپی ظاہر کی ہے۔ </w:t>
      </w:r>
    </w:p>
    <w:p w14:paraId="6D185F6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آزادی سے جو محاسن و معائب کسی قوم کے اندر پیدا ہوسکتے ہیں۔ وہ سب کے سب عربوں کے اندر موجود تھے۔ اسی آزادی کا ایک کرشمہ خود داری اور فخرو مباہات ہے۔ یہ فخر و غرور عربوں کے رگ وریشہ میں اس قدر سرایت کر گیا تھا کہ ان کو اپنی نسل، کارناموں، زبان، قومیت ، ملک حتی کہ اپنے گھوڑوں ، تلواروں اور نیزوں پر بھی فخر تھا۔ اسی خودداری اور حمیت کا نتیجہ روز کی خانہ جنگی تھی اور یہی جنگیں ان کی فخرو مباہات کے مظاہر ے کا میدان تھیں۔ انھیں لڑائیوں میں وہ دشمن کے سامنے کھڑے ہوکر اپنے کارناموں اور اسلاف پرفخر یہ رجز پڑھتےتھے۔ انھیں لڑائیوں میں اپنے مقتولوں پر بین کرتے تھے اور یہ ان کے مرثیے تھے۔ </w:t>
      </w:r>
    </w:p>
    <w:p w14:paraId="5B11A64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اس بناپر عرب میں شاعری کا آغاز فخر یہ نظموں سے ہوا جس کی ایک شاخ اور صورت مرثیہ ہے۔ ان کے مرثیے تازہ واقعات اور موقع واردات پر دلی جو ش کے ساتھ کہے جاتے تھے۔ اس لیے ان کو ان نظموں پر غور و فکر، خیال آرائی اور مضمون آفرینی کا نہ وقت و موقع تھا نہ ضرورت واقتضائے حال، اسی سبب سے جو محسوس کرتے تھے، زبان سے کہتے تھے اور جو کہتے تھے وہ اثر کرتا تھا۔ ان کے مرثیوں </w:t>
      </w:r>
      <w:r w:rsidRPr="005F04D7">
        <w:rPr>
          <w:rFonts w:ascii="Jameel Noori Nastaleeq" w:hAnsi="Jameel Noori Nastaleeq" w:cs="Jameel Noori Nastaleeq"/>
          <w:sz w:val="24"/>
          <w:szCs w:val="24"/>
          <w:rtl/>
          <w:lang w:bidi="ur-PK"/>
        </w:rPr>
        <w:lastRenderedPageBreak/>
        <w:t xml:space="preserve">میں تمہیدو تشبیب نہیں ہوتی تھی۔ اپنے رنج و غم ، صدمہ و درد دل کا اظہار کرتے تھے۔ مرنے والے کے اوصاف گناتے تھے اور ان پر فخر و ناز کرتے تھے۔ اس لیے مرثیوں میں واقعات ،جذبات، طرز بیان اور درد وتاثیر جو کچھ تھا بالکل اصلی، فطری، صاف اور سچا تھا۔ </w:t>
      </w:r>
    </w:p>
    <w:p w14:paraId="4F259962"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عربی اور اردو رجز کے بارے میں سیدامجد علی اشہری لکھتے ہیں: </w:t>
      </w:r>
    </w:p>
    <w:p w14:paraId="707A3464"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’’عرب کی جنگوں میں رجز خوانی کا عام دستور تھا۔ ہربہادر اور ہر پہلوان اپنے مقابل کے سامنے اپنے قبیلہ اور اپنے خاندان کی بہادری کا فخر اور اپنی شجاعت و شرافت کا ذکر کرتا تھا۔ عربی شاعری میں رجز کا خاص حصہ شامل ہے۔ شعرائے اردو میں یہ حصہ مرثیہ گویان لکھنو کے سوائے کسی کے حصہ میں نہیں آیا۔ ان میں میرانیس کے بیان رجز نے اردو کو خاص فخر کا موقع دیا۔ ایسے ایسے رجز لکھے کہ انسان پڑھے اورپہروں جھومتا رہے۔‘‘</w:t>
      </w:r>
      <w:r w:rsidRPr="005F04D7">
        <w:rPr>
          <w:rFonts w:ascii="Jameel Noori Nastaleeq" w:hAnsi="Jameel Noori Nastaleeq" w:cs="Jameel Noori Nastaleeq"/>
          <w:b/>
          <w:bCs/>
          <w:sz w:val="24"/>
          <w:szCs w:val="24"/>
          <w:vertAlign w:val="superscript"/>
          <w:rtl/>
          <w:lang w:bidi="ur-PK"/>
        </w:rPr>
        <w:t>(۱)</w:t>
      </w:r>
    </w:p>
    <w:p w14:paraId="1B38E0D5"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عربی شاعری میں امام حسین علیہ اسلام کا رجز ملا حظہ ہو:</w:t>
      </w:r>
    </w:p>
    <w:p w14:paraId="701612A2"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rPr>
        <w:t xml:space="preserve">مَنْ لہ جَدّ کجدی فی الوریٰ </w:t>
      </w:r>
      <w:r w:rsidRPr="005F04D7">
        <w:rPr>
          <w:rFonts w:ascii="Jameel Noori Nastaleeq" w:hAnsi="Jameel Noori Nastaleeq" w:cs="Jameel Noori Nastaleeq"/>
          <w:sz w:val="24"/>
          <w:szCs w:val="24"/>
          <w:rtl/>
        </w:rPr>
        <w:br/>
        <w:t xml:space="preserve">اوکشیخی فانا ابن العَلَمین </w:t>
      </w:r>
      <w:r w:rsidRPr="005F04D7">
        <w:rPr>
          <w:rFonts w:ascii="Jameel Noori Nastaleeq" w:hAnsi="Jameel Noori Nastaleeq" w:cs="Jameel Noori Nastaleeq"/>
          <w:sz w:val="24"/>
          <w:szCs w:val="24"/>
          <w:rtl/>
        </w:rPr>
        <w:br/>
        <w:t xml:space="preserve">فاطمۃ الزھراء امی و ابی </w:t>
      </w:r>
      <w:r w:rsidRPr="005F04D7">
        <w:rPr>
          <w:rFonts w:ascii="Jameel Noori Nastaleeq" w:hAnsi="Jameel Noori Nastaleeq" w:cs="Jameel Noori Nastaleeq"/>
          <w:sz w:val="24"/>
          <w:szCs w:val="24"/>
          <w:rtl/>
        </w:rPr>
        <w:br/>
        <w:t xml:space="preserve">قاصم الکفر ببدرو حنین </w:t>
      </w:r>
      <w:r w:rsidRPr="005F04D7">
        <w:rPr>
          <w:rFonts w:ascii="Jameel Noori Nastaleeq" w:hAnsi="Jameel Noori Nastaleeq" w:cs="Jameel Noori Nastaleeq"/>
          <w:sz w:val="24"/>
          <w:szCs w:val="24"/>
          <w:rtl/>
        </w:rPr>
        <w:br/>
        <w:t>عبداللہ غلامًا یافعًا</w:t>
      </w:r>
      <w:r w:rsidRPr="005F04D7">
        <w:rPr>
          <w:rFonts w:ascii="Jameel Noori Nastaleeq" w:hAnsi="Jameel Noori Nastaleeq" w:cs="Jameel Noori Nastaleeq"/>
          <w:sz w:val="24"/>
          <w:szCs w:val="24"/>
          <w:rtl/>
        </w:rPr>
        <w:br/>
        <w:t xml:space="preserve">و قریش یعبدون الوثنین </w:t>
      </w:r>
      <w:r w:rsidRPr="005F04D7">
        <w:rPr>
          <w:rFonts w:ascii="Jameel Noori Nastaleeq" w:hAnsi="Jameel Noori Nastaleeq" w:cs="Jameel Noori Nastaleeq"/>
          <w:sz w:val="24"/>
          <w:szCs w:val="24"/>
          <w:rtl/>
        </w:rPr>
        <w:br/>
        <w:t>یعبدون اللات و العزی معًا</w:t>
      </w:r>
      <w:r w:rsidRPr="005F04D7">
        <w:rPr>
          <w:rFonts w:ascii="Jameel Noori Nastaleeq" w:hAnsi="Jameel Noori Nastaleeq" w:cs="Jameel Noori Nastaleeq"/>
          <w:sz w:val="24"/>
          <w:szCs w:val="24"/>
          <w:rtl/>
        </w:rPr>
        <w:br/>
        <w:t>وعلی کان صلی القبلتین</w:t>
      </w:r>
      <w:r w:rsidRPr="005F04D7">
        <w:rPr>
          <w:rFonts w:ascii="Jameel Noori Nastaleeq" w:hAnsi="Jameel Noori Nastaleeq" w:cs="Jameel Noori Nastaleeq"/>
          <w:sz w:val="24"/>
          <w:szCs w:val="24"/>
          <w:rtl/>
        </w:rPr>
        <w:br/>
        <w:t>فابی شمسٌ و امی قمر</w:t>
      </w:r>
      <w:r w:rsidRPr="005F04D7">
        <w:rPr>
          <w:rFonts w:ascii="Jameel Noori Nastaleeq" w:hAnsi="Jameel Noori Nastaleeq" w:cs="Jameel Noori Nastaleeq"/>
          <w:sz w:val="24"/>
          <w:szCs w:val="24"/>
          <w:rtl/>
        </w:rPr>
        <w:br/>
        <w:t>وانا الکوکب وابن القمرین</w:t>
      </w:r>
      <w:r w:rsidRPr="005F04D7">
        <w:rPr>
          <w:rFonts w:ascii="Jameel Noori Nastaleeq" w:hAnsi="Jameel Noori Nastaleeq" w:cs="Jameel Noori Nastaleeq"/>
          <w:b/>
          <w:bCs/>
          <w:sz w:val="24"/>
          <w:szCs w:val="24"/>
          <w:vertAlign w:val="superscript"/>
          <w:rtl/>
          <w:lang w:bidi="ur-PK"/>
        </w:rPr>
        <w:t>(۲)</w:t>
      </w:r>
      <w:r w:rsidRPr="005F04D7">
        <w:rPr>
          <w:rFonts w:ascii="Jameel Noori Nastaleeq" w:hAnsi="Jameel Noori Nastaleeq" w:cs="Jameel Noori Nastaleeq"/>
          <w:sz w:val="24"/>
          <w:szCs w:val="24"/>
          <w:rtl/>
        </w:rPr>
        <w:br/>
      </w:r>
    </w:p>
    <w:p w14:paraId="19D5C717"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 (دنیا میں کون ہے جن کا نانا مثل میرے نانا کے ہو یا مثل میرے باپ کے ہو پس میں دوعلم زاہر کا</w:t>
      </w:r>
      <w:r w:rsidRPr="005F04D7">
        <w:rPr>
          <w:rFonts w:ascii="Jameel Noori Nastaleeq" w:hAnsi="Jameel Noori Nastaleeq" w:cs="Jameel Noori Nastaleeq"/>
          <w:sz w:val="24"/>
          <w:szCs w:val="24"/>
          <w:lang w:bidi="ur-PK"/>
        </w:rPr>
        <w:t xml:space="preserve"> </w:t>
      </w:r>
      <w:r w:rsidRPr="005F04D7">
        <w:rPr>
          <w:rFonts w:ascii="Jameel Noori Nastaleeq" w:hAnsi="Jameel Noori Nastaleeq" w:cs="Jameel Noori Nastaleeq"/>
          <w:sz w:val="24"/>
          <w:szCs w:val="24"/>
          <w:rtl/>
          <w:lang w:bidi="ur-PK"/>
        </w:rPr>
        <w:t xml:space="preserve"> فرزند ہوں۔ فاطمہ زہرا میری ماں ہے اور باپ میرا وہ ہے جس نے بدرو حنین میں کفر کے ٹکڑے کر دیے اور جس نے لڑکپن سے خدا کی عبادت کی حالانکہ اس وقت قریش دوبتوں کی عبادت کرتے تھے۔ قریش لات و عزیٰ کی عبادت کرتے تھے اور علی نے اس وقت تک دونوں قبلوں (بیت المقدس اور بیت الحرام) کی طرف نماز پڑھ لی تھی۔ پس میراباپ آفتاب اور ماں میری ماہتاب ہے اور میں ستارا ہوں اور شمس وقمر کا </w:t>
      </w:r>
      <w:r w:rsidRPr="005F04D7">
        <w:rPr>
          <w:rFonts w:ascii="Jameel Noori Nastaleeq" w:hAnsi="Jameel Noori Nastaleeq" w:cs="Jameel Noori Nastaleeq"/>
          <w:sz w:val="24"/>
          <w:szCs w:val="24"/>
          <w:lang w:bidi="ur-PK"/>
        </w:rPr>
        <w:t xml:space="preserve"> </w:t>
      </w:r>
      <w:r w:rsidRPr="005F04D7">
        <w:rPr>
          <w:rFonts w:ascii="Jameel Noori Nastaleeq" w:hAnsi="Jameel Noori Nastaleeq" w:cs="Jameel Noori Nastaleeq"/>
          <w:sz w:val="24"/>
          <w:szCs w:val="24"/>
          <w:rtl/>
          <w:lang w:bidi="ur-PK"/>
        </w:rPr>
        <w:t>فرزند ہوں۔ )</w:t>
      </w:r>
    </w:p>
    <w:p w14:paraId="3943891C" w14:textId="77777777" w:rsidR="005F04D7" w:rsidRPr="005F04D7" w:rsidRDefault="005F04D7" w:rsidP="005F04D7">
      <w:pPr>
        <w:bidi/>
        <w:spacing w:after="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عربی رجز کے بعد اب میرانیس کی معجز بیانی ملا حظہ ہو: </w:t>
      </w:r>
    </w:p>
    <w:p w14:paraId="6EEFC326"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ہم وہ ہیں کہ اللہ نے کوثر ہمیں بخشا</w:t>
      </w:r>
      <w:r w:rsidRPr="005F04D7">
        <w:rPr>
          <w:rFonts w:ascii="Jameel Noori Nastaleeq" w:hAnsi="Jameel Noori Nastaleeq" w:cs="Jameel Noori Nastaleeq"/>
          <w:sz w:val="24"/>
          <w:szCs w:val="24"/>
          <w:rtl/>
          <w:lang w:bidi="ur-PK"/>
        </w:rPr>
        <w:br/>
        <w:t xml:space="preserve">سرداریِ فردوس کا افسر ہمیں بخشا </w:t>
      </w:r>
      <w:r w:rsidRPr="005F04D7">
        <w:rPr>
          <w:rFonts w:ascii="Jameel Noori Nastaleeq" w:hAnsi="Jameel Noori Nastaleeq" w:cs="Jameel Noori Nastaleeq"/>
          <w:sz w:val="24"/>
          <w:szCs w:val="24"/>
          <w:rtl/>
          <w:lang w:bidi="ur-PK"/>
        </w:rPr>
        <w:br/>
        <w:t>اقبال علی خلق پیمبر ہمیں بخشا</w:t>
      </w:r>
      <w:r w:rsidRPr="005F04D7">
        <w:rPr>
          <w:rFonts w:ascii="Jameel Noori Nastaleeq" w:hAnsi="Jameel Noori Nastaleeq" w:cs="Jameel Noori Nastaleeq"/>
          <w:sz w:val="24"/>
          <w:szCs w:val="24"/>
          <w:rtl/>
          <w:lang w:bidi="ur-PK"/>
        </w:rPr>
        <w:br/>
        <w:t xml:space="preserve">قدرت ہمیں دی زور ہمیں زر ہمیں بخشا </w:t>
      </w:r>
      <w:r w:rsidRPr="005F04D7">
        <w:rPr>
          <w:rFonts w:ascii="Jameel Noori Nastaleeq" w:hAnsi="Jameel Noori Nastaleeq" w:cs="Jameel Noori Nastaleeq"/>
          <w:sz w:val="24"/>
          <w:szCs w:val="24"/>
          <w:rtl/>
          <w:lang w:bidi="ur-PK"/>
        </w:rPr>
        <w:br/>
        <w:t xml:space="preserve">وہ کون ہے جو  صاحب تاج و سریر ہے </w:t>
      </w:r>
      <w:r w:rsidRPr="005F04D7">
        <w:rPr>
          <w:rFonts w:ascii="Jameel Noori Nastaleeq" w:hAnsi="Jameel Noori Nastaleeq" w:cs="Jameel Noori Nastaleeq"/>
          <w:sz w:val="24"/>
          <w:szCs w:val="24"/>
          <w:rtl/>
          <w:lang w:bidi="ur-PK"/>
        </w:rPr>
        <w:br/>
      </w:r>
      <w:r w:rsidRPr="005F04D7">
        <w:rPr>
          <w:rFonts w:ascii="Jameel Noori Nastaleeq" w:hAnsi="Jameel Noori Nastaleeq" w:cs="Jameel Noori Nastaleeq"/>
          <w:sz w:val="24"/>
          <w:szCs w:val="24"/>
          <w:rtl/>
          <w:lang w:bidi="ur-PK"/>
        </w:rPr>
        <w:lastRenderedPageBreak/>
        <w:t xml:space="preserve">کون ومکاں میں کون بشیر ونذیر ہے </w:t>
      </w:r>
      <w:r w:rsidRPr="005F04D7">
        <w:rPr>
          <w:rFonts w:ascii="Jameel Noori Nastaleeq" w:hAnsi="Jameel Noori Nastaleeq" w:cs="Jameel Noori Nastaleeq"/>
          <w:sz w:val="24"/>
          <w:szCs w:val="24"/>
          <w:rtl/>
          <w:lang w:bidi="ur-PK"/>
        </w:rPr>
        <w:br/>
        <w:t xml:space="preserve">ہیں کس کے نام صفدر و کرار مرتضا </w:t>
      </w:r>
      <w:r w:rsidRPr="005F04D7">
        <w:rPr>
          <w:rFonts w:ascii="Jameel Noori Nastaleeq" w:hAnsi="Jameel Noori Nastaleeq" w:cs="Jameel Noori Nastaleeq"/>
          <w:sz w:val="24"/>
          <w:szCs w:val="24"/>
          <w:rtl/>
          <w:lang w:bidi="ur-PK"/>
        </w:rPr>
        <w:br/>
        <w:t>ذی علم و ذی سعادت و ذی النصرو ذی العطا</w:t>
      </w:r>
      <w:r w:rsidRPr="005F04D7">
        <w:rPr>
          <w:rFonts w:ascii="Jameel Noori Nastaleeq" w:hAnsi="Jameel Noori Nastaleeq" w:cs="Jameel Noori Nastaleeq"/>
          <w:sz w:val="24"/>
          <w:szCs w:val="24"/>
          <w:rtl/>
          <w:lang w:bidi="ur-PK"/>
        </w:rPr>
        <w:br/>
        <w:t xml:space="preserve">باذل وہی مظفر و منصور ہے وہی </w:t>
      </w:r>
      <w:r w:rsidRPr="005F04D7">
        <w:rPr>
          <w:rFonts w:ascii="Jameel Noori Nastaleeq" w:hAnsi="Jameel Noori Nastaleeq" w:cs="Jameel Noori Nastaleeq"/>
          <w:sz w:val="24"/>
          <w:szCs w:val="24"/>
          <w:rtl/>
          <w:lang w:bidi="ur-PK"/>
        </w:rPr>
        <w:br/>
        <w:t xml:space="preserve">غالب وہی ہے طور وہی نور ہے وہی </w:t>
      </w:r>
      <w:r w:rsidRPr="005F04D7">
        <w:rPr>
          <w:rFonts w:ascii="Jameel Noori Nastaleeq" w:hAnsi="Jameel Noori Nastaleeq" w:cs="Jameel Noori Nastaleeq"/>
          <w:sz w:val="24"/>
          <w:szCs w:val="24"/>
          <w:rtl/>
          <w:lang w:bidi="ur-PK"/>
        </w:rPr>
        <w:br/>
        <w:t>والد بہترین عرب ہے مرا پدر</w:t>
      </w:r>
      <w:r w:rsidRPr="005F04D7">
        <w:rPr>
          <w:rFonts w:ascii="Jameel Noori Nastaleeq" w:hAnsi="Jameel Noori Nastaleeq" w:cs="Jameel Noori Nastaleeq"/>
          <w:sz w:val="24"/>
          <w:szCs w:val="24"/>
          <w:rtl/>
          <w:lang w:bidi="ur-PK"/>
        </w:rPr>
        <w:br/>
        <w:t xml:space="preserve">روزِ ازل سے عاشقِ رب ہے مرا پدر </w:t>
      </w:r>
      <w:r w:rsidRPr="005F04D7">
        <w:rPr>
          <w:rFonts w:ascii="Jameel Noori Nastaleeq" w:hAnsi="Jameel Noori Nastaleeq" w:cs="Jameel Noori Nastaleeq"/>
          <w:sz w:val="24"/>
          <w:szCs w:val="24"/>
          <w:rtl/>
          <w:lang w:bidi="ur-PK"/>
        </w:rPr>
        <w:br/>
        <w:t xml:space="preserve">وہ کس کی والدہ ہے جو ہے بضعۃ الرسول </w:t>
      </w:r>
      <w:r w:rsidRPr="005F04D7">
        <w:rPr>
          <w:rFonts w:ascii="Jameel Noori Nastaleeq" w:hAnsi="Jameel Noori Nastaleeq" w:cs="Jameel Noori Nastaleeq"/>
          <w:sz w:val="24"/>
          <w:szCs w:val="24"/>
          <w:rtl/>
          <w:lang w:bidi="ur-PK"/>
        </w:rPr>
        <w:br/>
        <w:t xml:space="preserve">مرضیہ و رضیہ و صدیقہ  و بتول </w:t>
      </w:r>
      <w:r w:rsidRPr="005F04D7">
        <w:rPr>
          <w:rFonts w:ascii="Jameel Noori Nastaleeq" w:hAnsi="Jameel Noori Nastaleeq" w:cs="Jameel Noori Nastaleeq"/>
          <w:sz w:val="24"/>
          <w:szCs w:val="24"/>
          <w:rtl/>
          <w:lang w:bidi="ur-PK"/>
        </w:rPr>
        <w:br/>
        <w:t xml:space="preserve">مریم کی عرض ہوتی تھی جس طرح سے قبول </w:t>
      </w:r>
      <w:r w:rsidRPr="005F04D7">
        <w:rPr>
          <w:rFonts w:ascii="Jameel Noori Nastaleeq" w:hAnsi="Jameel Noori Nastaleeq" w:cs="Jameel Noori Nastaleeq"/>
          <w:sz w:val="24"/>
          <w:szCs w:val="24"/>
          <w:rtl/>
          <w:lang w:bidi="ur-PK"/>
        </w:rPr>
        <w:br/>
        <w:t>سب مرتبے وہی تھے خدا سے اسے حصول</w:t>
      </w:r>
      <w:r w:rsidRPr="005F04D7">
        <w:rPr>
          <w:rFonts w:ascii="Jameel Noori Nastaleeq" w:hAnsi="Jameel Noori Nastaleeq" w:cs="Jameel Noori Nastaleeq"/>
          <w:b/>
          <w:bCs/>
          <w:sz w:val="24"/>
          <w:szCs w:val="24"/>
          <w:vertAlign w:val="superscript"/>
          <w:rtl/>
          <w:lang w:bidi="ur-PK"/>
        </w:rPr>
        <w:t>(۳)</w:t>
      </w:r>
      <w:r w:rsidRPr="005F04D7">
        <w:rPr>
          <w:rFonts w:ascii="Jameel Noori Nastaleeq" w:hAnsi="Jameel Noori Nastaleeq" w:cs="Jameel Noori Nastaleeq"/>
          <w:sz w:val="24"/>
          <w:szCs w:val="24"/>
          <w:rtl/>
          <w:lang w:bidi="ur-PK"/>
        </w:rPr>
        <w:br/>
      </w:r>
    </w:p>
    <w:p w14:paraId="7F1E69AF"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میرانیس کے مرثیہ میں صنائع و بدائع اور عربی الفاظ  وتراکیب کا خوب صورت استعمال ملا حظہ کیجیے:</w:t>
      </w:r>
    </w:p>
    <w:p w14:paraId="4CC95988"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واللیل والضحٰی ، رخِ روشن ، خط سیاہ </w:t>
      </w:r>
      <w:r w:rsidRPr="005F04D7">
        <w:rPr>
          <w:rFonts w:ascii="Jameel Noori Nastaleeq" w:hAnsi="Jameel Noori Nastaleeq" w:cs="Jameel Noori Nastaleeq"/>
          <w:sz w:val="24"/>
          <w:szCs w:val="24"/>
          <w:rtl/>
          <w:lang w:bidi="ur-PK"/>
        </w:rPr>
        <w:br/>
        <w:t xml:space="preserve">نعل و غزال و گل ، لب و رخسار و چشم شاہ </w:t>
      </w:r>
      <w:r w:rsidRPr="005F04D7">
        <w:rPr>
          <w:rFonts w:ascii="Jameel Noori Nastaleeq" w:hAnsi="Jameel Noori Nastaleeq" w:cs="Jameel Noori Nastaleeq"/>
          <w:sz w:val="24"/>
          <w:szCs w:val="24"/>
          <w:rtl/>
          <w:lang w:bidi="ur-PK"/>
        </w:rPr>
        <w:br/>
        <w:t xml:space="preserve">ابرو و زلف و رخ ، شب قدر و ہلال و ماہ </w:t>
      </w:r>
      <w:r w:rsidRPr="005F04D7">
        <w:rPr>
          <w:rFonts w:ascii="Jameel Noori Nastaleeq" w:hAnsi="Jameel Noori Nastaleeq" w:cs="Jameel Noori Nastaleeq"/>
          <w:sz w:val="24"/>
          <w:szCs w:val="24"/>
          <w:rtl/>
          <w:lang w:bidi="ur-PK"/>
        </w:rPr>
        <w:br/>
        <w:t>تبر و سناں زرہ ، مژہ و سرمہ نگاہ</w:t>
      </w:r>
      <w:r w:rsidRPr="005F04D7">
        <w:rPr>
          <w:rFonts w:ascii="Jameel Noori Nastaleeq" w:hAnsi="Jameel Noori Nastaleeq" w:cs="Jameel Noori Nastaleeq"/>
          <w:b/>
          <w:bCs/>
          <w:sz w:val="24"/>
          <w:szCs w:val="24"/>
          <w:vertAlign w:val="superscript"/>
          <w:rtl/>
          <w:lang w:bidi="ur-PK"/>
        </w:rPr>
        <w:t>(۴)</w:t>
      </w:r>
      <w:r w:rsidRPr="005F04D7">
        <w:rPr>
          <w:rFonts w:ascii="Jameel Noori Nastaleeq" w:hAnsi="Jameel Noori Nastaleeq" w:cs="Jameel Noori Nastaleeq"/>
          <w:sz w:val="24"/>
          <w:szCs w:val="24"/>
          <w:rtl/>
          <w:lang w:bidi="ur-PK"/>
        </w:rPr>
        <w:br/>
      </w:r>
    </w:p>
    <w:p w14:paraId="637C9317" w14:textId="77777777" w:rsidR="005F04D7" w:rsidRPr="005F04D7" w:rsidRDefault="005F04D7" w:rsidP="005F04D7">
      <w:pPr>
        <w:bidi/>
        <w:spacing w:after="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ab/>
        <w:t xml:space="preserve">ڈاکٹر تبسم کا شمیری لکھتے ہیں: </w:t>
      </w:r>
    </w:p>
    <w:p w14:paraId="3D23CDA5"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’’انیس کا مرثیہ اس خاکہ سے عبارت ہے کہ جس میں چہرہ، سراپا، رخصت، آمد، رجز، جنگ، شہادت اور بین اجزائے ترکیبی کی حیثیت رکھتے ہیں۔ مرثیہ کی یہی روایت انیس کو وراثت میں ملی تھی۔‘‘ </w:t>
      </w:r>
      <w:r w:rsidRPr="005F04D7">
        <w:rPr>
          <w:rFonts w:ascii="Jameel Noori Nastaleeq" w:hAnsi="Jameel Noori Nastaleeq" w:cs="Jameel Noori Nastaleeq"/>
          <w:b/>
          <w:bCs/>
          <w:sz w:val="24"/>
          <w:szCs w:val="24"/>
          <w:vertAlign w:val="superscript"/>
          <w:rtl/>
          <w:lang w:bidi="ur-PK"/>
        </w:rPr>
        <w:t>(۵)</w:t>
      </w:r>
    </w:p>
    <w:p w14:paraId="21950930"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میرانیس نے قرآنی آیات کو اپنے مصرعوں میں بڑی خوب صورتی کے ساتھ پرویا ہے اور اس فن میں بھی میرانیس نے کمال دکھایا ہے، مثلاً:</w:t>
      </w:r>
    </w:p>
    <w:p w14:paraId="6D8E2C89"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آؤ کہ تم پہ پھونک دیں پڑھ کر </w:t>
      </w:r>
      <w:r w:rsidRPr="005F04D7">
        <w:rPr>
          <w:rFonts w:ascii="Jameel Noori Nastaleeq" w:hAnsi="Jameel Noori Nastaleeq" w:cs="Jameel Noori Nastaleeq"/>
          <w:sz w:val="24"/>
          <w:szCs w:val="24"/>
          <w:rtl/>
        </w:rPr>
        <w:t>وَاِنْ یَکاَدْ</w:t>
      </w:r>
      <w:r w:rsidRPr="005F04D7">
        <w:rPr>
          <w:rFonts w:ascii="Jameel Noori Nastaleeq" w:hAnsi="Jameel Noori Nastaleeq" w:cs="Jameel Noori Nastaleeq"/>
          <w:sz w:val="24"/>
          <w:szCs w:val="24"/>
          <w:rtl/>
          <w:lang w:bidi="ur-PK"/>
        </w:rPr>
        <w:br/>
        <w:t xml:space="preserve">حُر پکارا </w:t>
      </w:r>
      <w:r w:rsidRPr="005F04D7">
        <w:rPr>
          <w:rFonts w:ascii="Jameel Noori Nastaleeq" w:hAnsi="Jameel Noori Nastaleeq" w:cs="Jameel Noori Nastaleeq"/>
          <w:sz w:val="24"/>
          <w:szCs w:val="24"/>
          <w:rtl/>
        </w:rPr>
        <w:t xml:space="preserve">بِاَبِی اَنْتَ وَ اُمِّی یَا شَاہ </w:t>
      </w:r>
      <w:r w:rsidRPr="005F04D7">
        <w:rPr>
          <w:rFonts w:ascii="Jameel Noori Nastaleeq" w:hAnsi="Jameel Noori Nastaleeq" w:cs="Jameel Noori Nastaleeq"/>
          <w:sz w:val="24"/>
          <w:szCs w:val="24"/>
          <w:rtl/>
        </w:rPr>
        <w:br/>
      </w:r>
      <w:r w:rsidRPr="005F04D7">
        <w:rPr>
          <w:rFonts w:ascii="Jameel Noori Nastaleeq" w:hAnsi="Jameel Noori Nastaleeq" w:cs="Jameel Noori Nastaleeq"/>
          <w:sz w:val="24"/>
          <w:szCs w:val="24"/>
          <w:rtl/>
          <w:lang w:bidi="ur-PK"/>
        </w:rPr>
        <w:t xml:space="preserve">بولا وہ زور بھی رکھتا ہوں کہ تابع ہے سپاہ </w:t>
      </w:r>
      <w:r w:rsidRPr="005F04D7">
        <w:rPr>
          <w:rFonts w:ascii="Jameel Noori Nastaleeq" w:hAnsi="Jameel Noori Nastaleeq" w:cs="Jameel Noori Nastaleeq"/>
          <w:sz w:val="24"/>
          <w:szCs w:val="24"/>
          <w:rtl/>
          <w:lang w:bidi="ur-PK"/>
        </w:rPr>
        <w:br/>
        <w:t xml:space="preserve">کہا </w:t>
      </w:r>
      <w:r w:rsidRPr="005F04D7">
        <w:rPr>
          <w:rFonts w:ascii="Jameel Noori Nastaleeq" w:hAnsi="Jameel Noori Nastaleeq" w:cs="Jameel Noori Nastaleeq"/>
          <w:sz w:val="24"/>
          <w:szCs w:val="24"/>
          <w:rtl/>
        </w:rPr>
        <w:t xml:space="preserve">لا حول ولا قوہ الا باللہ </w:t>
      </w:r>
      <w:r w:rsidRPr="005F04D7">
        <w:rPr>
          <w:rFonts w:ascii="Jameel Noori Nastaleeq" w:hAnsi="Jameel Noori Nastaleeq" w:cs="Jameel Noori Nastaleeq"/>
          <w:sz w:val="24"/>
          <w:szCs w:val="24"/>
          <w:rtl/>
        </w:rPr>
        <w:br/>
      </w:r>
      <w:r w:rsidRPr="005F04D7">
        <w:rPr>
          <w:rFonts w:ascii="Jameel Noori Nastaleeq" w:hAnsi="Jameel Noori Nastaleeq" w:cs="Jameel Noori Nastaleeq"/>
          <w:sz w:val="24"/>
          <w:szCs w:val="24"/>
          <w:rtl/>
          <w:lang w:bidi="ur-PK"/>
        </w:rPr>
        <w:lastRenderedPageBreak/>
        <w:t xml:space="preserve">کس کے لیے </w:t>
      </w:r>
      <w:r w:rsidRPr="005F04D7">
        <w:rPr>
          <w:rFonts w:ascii="Jameel Noori Nastaleeq" w:hAnsi="Jameel Noori Nastaleeq" w:cs="Jameel Noori Nastaleeq"/>
          <w:sz w:val="24"/>
          <w:szCs w:val="24"/>
          <w:rtl/>
        </w:rPr>
        <w:t xml:space="preserve">اَکْمَلْتُ لکم دِیْنکُمْ </w:t>
      </w:r>
      <w:r w:rsidRPr="005F04D7">
        <w:rPr>
          <w:rFonts w:ascii="Jameel Noori Nastaleeq" w:hAnsi="Jameel Noori Nastaleeq" w:cs="Jameel Noori Nastaleeq"/>
          <w:sz w:val="24"/>
          <w:szCs w:val="24"/>
          <w:rtl/>
          <w:lang w:bidi="ur-PK"/>
        </w:rPr>
        <w:t xml:space="preserve">آیا </w:t>
      </w:r>
      <w:r w:rsidRPr="005F04D7">
        <w:rPr>
          <w:rFonts w:ascii="Jameel Noori Nastaleeq" w:hAnsi="Jameel Noori Nastaleeq" w:cs="Jameel Noori Nastaleeq"/>
          <w:sz w:val="24"/>
          <w:szCs w:val="24"/>
          <w:rtl/>
          <w:lang w:bidi="ur-PK"/>
        </w:rPr>
        <w:br/>
      </w:r>
      <w:r w:rsidRPr="005F04D7">
        <w:rPr>
          <w:rFonts w:ascii="Jameel Noori Nastaleeq" w:hAnsi="Jameel Noori Nastaleeq" w:cs="Jameel Noori Nastaleeq"/>
          <w:sz w:val="24"/>
          <w:szCs w:val="24"/>
          <w:rtl/>
        </w:rPr>
        <w:t xml:space="preserve">اَتْمَمْتُ عَلَیْکُمْ </w:t>
      </w:r>
      <w:r w:rsidRPr="005F04D7">
        <w:rPr>
          <w:rFonts w:ascii="Jameel Noori Nastaleeq" w:hAnsi="Jameel Noori Nastaleeq" w:cs="Jameel Noori Nastaleeq"/>
          <w:sz w:val="24"/>
          <w:szCs w:val="24"/>
          <w:rtl/>
          <w:lang w:bidi="ur-PK"/>
        </w:rPr>
        <w:t xml:space="preserve">کا ملا ہے کسے پایا </w:t>
      </w:r>
      <w:r w:rsidRPr="005F04D7">
        <w:rPr>
          <w:rFonts w:ascii="Jameel Noori Nastaleeq" w:hAnsi="Jameel Noori Nastaleeq" w:cs="Jameel Noori Nastaleeq"/>
          <w:sz w:val="24"/>
          <w:szCs w:val="24"/>
          <w:rtl/>
          <w:lang w:bidi="ur-PK"/>
        </w:rPr>
        <w:br/>
        <w:t>انصاف کا اس وقت طلبِگار ہوں تم سے</w:t>
      </w:r>
      <w:r w:rsidRPr="005F04D7">
        <w:rPr>
          <w:rFonts w:ascii="Jameel Noori Nastaleeq" w:hAnsi="Jameel Noori Nastaleeq" w:cs="Jameel Noori Nastaleeq"/>
          <w:sz w:val="24"/>
          <w:szCs w:val="24"/>
          <w:rtl/>
          <w:lang w:bidi="ur-PK"/>
        </w:rPr>
        <w:br/>
        <w:t xml:space="preserve">ہے کون مراد </w:t>
      </w:r>
      <w:r w:rsidRPr="005F04D7">
        <w:rPr>
          <w:rFonts w:ascii="Jameel Noori Nastaleeq" w:hAnsi="Jameel Noori Nastaleeq" w:cs="Jameel Noori Nastaleeq"/>
          <w:sz w:val="24"/>
          <w:szCs w:val="24"/>
          <w:rtl/>
        </w:rPr>
        <w:t xml:space="preserve">آیۂ لَا اَسْٹَلُکُمْ </w:t>
      </w:r>
      <w:r w:rsidRPr="005F04D7">
        <w:rPr>
          <w:rFonts w:ascii="Jameel Noori Nastaleeq" w:hAnsi="Jameel Noori Nastaleeq" w:cs="Jameel Noori Nastaleeq"/>
          <w:sz w:val="24"/>
          <w:szCs w:val="24"/>
          <w:rtl/>
          <w:lang w:bidi="ur-PK"/>
        </w:rPr>
        <w:t>سے</w:t>
      </w:r>
      <w:r w:rsidRPr="005F04D7">
        <w:rPr>
          <w:rFonts w:ascii="Jameel Noori Nastaleeq" w:hAnsi="Jameel Noori Nastaleeq" w:cs="Jameel Noori Nastaleeq"/>
          <w:b/>
          <w:bCs/>
          <w:sz w:val="24"/>
          <w:szCs w:val="24"/>
          <w:vertAlign w:val="superscript"/>
          <w:rtl/>
          <w:lang w:bidi="ur-PK"/>
        </w:rPr>
        <w:t>(۶)</w:t>
      </w:r>
      <w:r w:rsidRPr="005F04D7">
        <w:rPr>
          <w:rFonts w:ascii="Jameel Noori Nastaleeq" w:hAnsi="Jameel Noori Nastaleeq" w:cs="Jameel Noori Nastaleeq"/>
          <w:sz w:val="24"/>
          <w:szCs w:val="24"/>
          <w:rtl/>
          <w:lang w:bidi="ur-PK"/>
        </w:rPr>
        <w:br/>
      </w:r>
    </w:p>
    <w:p w14:paraId="024F6328"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میرانیس اپنے مرثیہ میں عرب کے صحرا میں دوپہر کے وقت آفتاب کی تیزی اور گرمی کی شدت کی منظر نگاری عربی لفظیات و تراکیب کے ساتھ کرتے ہیں اور اس بیان میں وہ مبالغہ سے کام لیتے ہیں۔ یہ واقعہ کربلا کے سوزودرد کے لیے مناسب بھی تھا، اس لیے میرانیس نے اس مضمون کو خاص اہتمام سے لکھا ہے۔ صحرائے عرب میں گرمی کی شدت شعرائے عرب کے مخصوص انداز میں بیان کرتے ہیں:</w:t>
      </w:r>
    </w:p>
    <w:p w14:paraId="3A9BB1D9"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وہ لوں ، وہ آفتاب کی حدت و تاب و تب </w:t>
      </w:r>
      <w:r w:rsidRPr="005F04D7">
        <w:rPr>
          <w:rFonts w:ascii="Jameel Noori Nastaleeq" w:hAnsi="Jameel Noori Nastaleeq" w:cs="Jameel Noori Nastaleeq"/>
          <w:sz w:val="24"/>
          <w:szCs w:val="24"/>
          <w:rtl/>
          <w:lang w:bidi="ur-PK"/>
        </w:rPr>
        <w:br/>
        <w:t xml:space="preserve">کالا تھا رنگ دھوپ سے دن کا مثال شب </w:t>
      </w:r>
      <w:r w:rsidRPr="005F04D7">
        <w:rPr>
          <w:rFonts w:ascii="Jameel Noori Nastaleeq" w:hAnsi="Jameel Noori Nastaleeq" w:cs="Jameel Noori Nastaleeq"/>
          <w:sz w:val="24"/>
          <w:szCs w:val="24"/>
          <w:rtl/>
          <w:lang w:bidi="ur-PK"/>
        </w:rPr>
        <w:br/>
        <w:t xml:space="preserve">خود نہر علقمہ کے بھی سوکھے ہوئے تھے لب </w:t>
      </w:r>
      <w:r w:rsidRPr="005F04D7">
        <w:rPr>
          <w:rFonts w:ascii="Jameel Noori Nastaleeq" w:hAnsi="Jameel Noori Nastaleeq" w:cs="Jameel Noori Nastaleeq"/>
          <w:sz w:val="24"/>
          <w:szCs w:val="24"/>
          <w:rtl/>
          <w:lang w:bidi="ur-PK"/>
        </w:rPr>
        <w:br/>
        <w:t xml:space="preserve">خیمے جو تھے حبابوں کے تپتے تھے سب کے سب </w:t>
      </w:r>
      <w:r w:rsidRPr="005F04D7">
        <w:rPr>
          <w:rFonts w:ascii="Jameel Noori Nastaleeq" w:hAnsi="Jameel Noori Nastaleeq" w:cs="Jameel Noori Nastaleeq"/>
          <w:sz w:val="24"/>
          <w:szCs w:val="24"/>
          <w:rtl/>
          <w:lang w:bidi="ur-PK"/>
        </w:rPr>
        <w:br/>
        <w:t xml:space="preserve">اڑتی تھی خاک خشک تھا چشمہ حیات کا </w:t>
      </w:r>
      <w:r w:rsidRPr="005F04D7">
        <w:rPr>
          <w:rFonts w:ascii="Jameel Noori Nastaleeq" w:hAnsi="Jameel Noori Nastaleeq" w:cs="Jameel Noori Nastaleeq"/>
          <w:sz w:val="24"/>
          <w:szCs w:val="24"/>
          <w:rtl/>
          <w:lang w:bidi="ur-PK"/>
        </w:rPr>
        <w:br/>
        <w:t>کھولا ہوا تھا دھوپ سے پانی فرات کا</w:t>
      </w:r>
      <w:r w:rsidRPr="005F04D7">
        <w:rPr>
          <w:rFonts w:ascii="Jameel Noori Nastaleeq" w:hAnsi="Jameel Noori Nastaleeq" w:cs="Jameel Noori Nastaleeq"/>
          <w:b/>
          <w:bCs/>
          <w:sz w:val="24"/>
          <w:szCs w:val="24"/>
          <w:vertAlign w:val="superscript"/>
          <w:rtl/>
          <w:lang w:bidi="ur-PK"/>
        </w:rPr>
        <w:t>(۷)</w:t>
      </w:r>
      <w:r w:rsidRPr="005F04D7">
        <w:rPr>
          <w:rFonts w:ascii="Jameel Noori Nastaleeq" w:hAnsi="Jameel Noori Nastaleeq" w:cs="Jameel Noori Nastaleeq"/>
          <w:sz w:val="24"/>
          <w:szCs w:val="24"/>
          <w:rtl/>
          <w:lang w:bidi="ur-PK"/>
        </w:rPr>
        <w:br/>
      </w:r>
    </w:p>
    <w:p w14:paraId="0202B425"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عربی تلمیحات کا استعمال کرتے ہوئے میرانیس لکھتے ہیں: </w:t>
      </w:r>
    </w:p>
    <w:p w14:paraId="3CC59F8C"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گرجا جو رعد ابر سے بجلی نکل پڑی </w:t>
      </w:r>
      <w:r w:rsidRPr="005F04D7">
        <w:rPr>
          <w:rFonts w:ascii="Jameel Noori Nastaleeq" w:hAnsi="Jameel Noori Nastaleeq" w:cs="Jameel Noori Nastaleeq"/>
          <w:sz w:val="24"/>
          <w:szCs w:val="24"/>
          <w:rtl/>
          <w:lang w:bidi="ur-PK"/>
        </w:rPr>
        <w:br/>
        <w:t>محمل میں دم جو گھٹ گیا لیلیٰ نکل پڑی</w:t>
      </w:r>
      <w:r w:rsidRPr="005F04D7">
        <w:rPr>
          <w:rFonts w:ascii="Jameel Noori Nastaleeq" w:hAnsi="Jameel Noori Nastaleeq" w:cs="Jameel Noori Nastaleeq"/>
          <w:b/>
          <w:bCs/>
          <w:sz w:val="24"/>
          <w:szCs w:val="24"/>
          <w:vertAlign w:val="superscript"/>
          <w:rtl/>
          <w:lang w:bidi="ur-PK"/>
        </w:rPr>
        <w:t>(۸)</w:t>
      </w:r>
      <w:r w:rsidRPr="005F04D7">
        <w:rPr>
          <w:rFonts w:ascii="Jameel Noori Nastaleeq" w:hAnsi="Jameel Noori Nastaleeq" w:cs="Jameel Noori Nastaleeq"/>
          <w:sz w:val="24"/>
          <w:szCs w:val="24"/>
          <w:rtl/>
          <w:lang w:bidi="ur-PK"/>
        </w:rPr>
        <w:br/>
      </w:r>
    </w:p>
    <w:p w14:paraId="048688DE"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بعض تلمیحات بالکل جدیداور نہایت عجیب ہیں۔ جب حضرت قاسم دشمن کو مار کر گراتے ہیں تو حضرت عباس پکار کر کہتے ہیں: </w:t>
      </w:r>
    </w:p>
    <w:p w14:paraId="383D704F"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کیا منہدم کیا کوہِ عصیاں کے میل کو </w:t>
      </w:r>
      <w:r w:rsidRPr="005F04D7">
        <w:rPr>
          <w:rFonts w:ascii="Jameel Noori Nastaleeq" w:hAnsi="Jameel Noori Nastaleeq" w:cs="Jameel Noori Nastaleeq"/>
          <w:sz w:val="24"/>
          <w:szCs w:val="24"/>
          <w:rtl/>
          <w:lang w:bidi="ur-PK"/>
        </w:rPr>
        <w:br/>
        <w:t>لو کوفیو گرا دیا حرفِ ثقیل کو</w:t>
      </w:r>
      <w:r w:rsidRPr="005F04D7">
        <w:rPr>
          <w:rFonts w:ascii="Jameel Noori Nastaleeq" w:hAnsi="Jameel Noori Nastaleeq" w:cs="Jameel Noori Nastaleeq"/>
          <w:b/>
          <w:bCs/>
          <w:sz w:val="24"/>
          <w:szCs w:val="24"/>
          <w:vertAlign w:val="superscript"/>
          <w:rtl/>
          <w:lang w:bidi="ur-PK"/>
        </w:rPr>
        <w:t>(۹)</w:t>
      </w:r>
      <w:r w:rsidRPr="005F04D7">
        <w:rPr>
          <w:rFonts w:ascii="Jameel Noori Nastaleeq" w:hAnsi="Jameel Noori Nastaleeq" w:cs="Jameel Noori Nastaleeq"/>
          <w:sz w:val="24"/>
          <w:szCs w:val="24"/>
          <w:rtl/>
          <w:lang w:bidi="ur-PK"/>
        </w:rPr>
        <w:br/>
      </w:r>
    </w:p>
    <w:p w14:paraId="280A615D"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دیوہیکل دشمن کو کوہِ عصیاں کا میل کہنا کس قدر موزوں ہے۔ دوسرا مصرع قصہ طلب ہے۔ حرف ثقیل کو گرانا صرف عربی کا قاعدہ ہے۔ شہر کوفہ کے علمانے عربی صرف ونحو کے اصول مرتب ومنضبط کیے تھے۔ کوفیوں کو قواعد زبان سے خاص تعلق تھا۔ اُس وقت کو </w:t>
      </w:r>
      <w:r w:rsidRPr="005F04D7">
        <w:rPr>
          <w:rFonts w:ascii="Jameel Noori Nastaleeq" w:hAnsi="Jameel Noori Nastaleeq" w:cs="Jameel Noori Nastaleeq"/>
          <w:sz w:val="24"/>
          <w:szCs w:val="24"/>
          <w:rtl/>
          <w:lang w:bidi="ur-PK"/>
        </w:rPr>
        <w:lastRenderedPageBreak/>
        <w:t xml:space="preserve">فہ کا لشکر میدان میں موجود ہے، اس لیے دشمن کو حرف ثقیل  سے مشابہت دے کر اہل کوفہ سے خطاب کرکے ’’لو کوفیو گرادیا حرف ثقیل کو‘‘ کہا۔ </w:t>
      </w:r>
    </w:p>
    <w:p w14:paraId="3145FE62"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مرزا دبیر نے بھی میرانیس کی طرح رجز لکھے جس میں امام حسین علیہ  اسلام حافظوں سے مخاطب ہو کر رجز کہتے ہیں: </w:t>
      </w:r>
    </w:p>
    <w:p w14:paraId="653CC805"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یسین میں ہے خطبۂ تعریف مصطفےٰ </w:t>
      </w:r>
      <w:r w:rsidRPr="005F04D7">
        <w:rPr>
          <w:rFonts w:ascii="Jameel Noori Nastaleeq" w:hAnsi="Jameel Noori Nastaleeq" w:cs="Jameel Noori Nastaleeq"/>
          <w:sz w:val="24"/>
          <w:szCs w:val="24"/>
          <w:rtl/>
          <w:lang w:bidi="ur-PK"/>
        </w:rPr>
        <w:br/>
        <w:t xml:space="preserve">اور ہل اتیٰ میں منقبت شاہ لافتا </w:t>
      </w:r>
      <w:r w:rsidRPr="005F04D7">
        <w:rPr>
          <w:rFonts w:ascii="Jameel Noori Nastaleeq" w:hAnsi="Jameel Noori Nastaleeq" w:cs="Jameel Noori Nastaleeq"/>
          <w:sz w:val="24"/>
          <w:szCs w:val="24"/>
          <w:rtl/>
          <w:lang w:bidi="ur-PK"/>
        </w:rPr>
        <w:br/>
        <w:t xml:space="preserve">والفجر میں حسین کا ہے ذکر جابجا </w:t>
      </w:r>
      <w:r w:rsidRPr="005F04D7">
        <w:rPr>
          <w:rFonts w:ascii="Jameel Noori Nastaleeq" w:hAnsi="Jameel Noori Nastaleeq" w:cs="Jameel Noori Nastaleeq"/>
          <w:sz w:val="24"/>
          <w:szCs w:val="24"/>
          <w:rtl/>
          <w:lang w:bidi="ur-PK"/>
        </w:rPr>
        <w:br/>
        <w:t xml:space="preserve">نازل ہے آیہ آیہ مری شان میں جدا </w:t>
      </w:r>
      <w:r w:rsidRPr="005F04D7">
        <w:rPr>
          <w:rFonts w:ascii="Jameel Noori Nastaleeq" w:hAnsi="Jameel Noori Nastaleeq" w:cs="Jameel Noori Nastaleeq"/>
          <w:sz w:val="24"/>
          <w:szCs w:val="24"/>
          <w:rtl/>
          <w:lang w:bidi="ur-PK"/>
        </w:rPr>
        <w:br/>
        <w:t xml:space="preserve">والشفع مرتبہ میں علی و بتول ہیں </w:t>
      </w:r>
      <w:r w:rsidRPr="005F04D7">
        <w:rPr>
          <w:rFonts w:ascii="Jameel Noori Nastaleeq" w:hAnsi="Jameel Noori Nastaleeq" w:cs="Jameel Noori Nastaleeq"/>
          <w:sz w:val="24"/>
          <w:szCs w:val="24"/>
          <w:rtl/>
          <w:lang w:bidi="ur-PK"/>
        </w:rPr>
        <w:br/>
        <w:t>والوتر میرے نانا محمد رسول ہیں</w:t>
      </w:r>
      <w:r w:rsidRPr="005F04D7">
        <w:rPr>
          <w:rFonts w:ascii="Jameel Noori Nastaleeq" w:hAnsi="Jameel Noori Nastaleeq" w:cs="Jameel Noori Nastaleeq"/>
          <w:b/>
          <w:bCs/>
          <w:sz w:val="24"/>
          <w:szCs w:val="24"/>
          <w:vertAlign w:val="superscript"/>
          <w:rtl/>
          <w:lang w:bidi="ur-PK"/>
        </w:rPr>
        <w:t>(10)</w:t>
      </w:r>
      <w:r w:rsidRPr="005F04D7">
        <w:rPr>
          <w:rFonts w:ascii="Jameel Noori Nastaleeq" w:hAnsi="Jameel Noori Nastaleeq" w:cs="Jameel Noori Nastaleeq"/>
          <w:sz w:val="24"/>
          <w:szCs w:val="24"/>
          <w:rtl/>
          <w:lang w:bidi="ur-PK"/>
        </w:rPr>
        <w:br/>
      </w:r>
    </w:p>
    <w:p w14:paraId="67D26086"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حافظوں سے مخاطب ہو کر فرماتے ہیں کہ ’’سورۃ یسین‘‘ میں میرے نانا کی اور ’’سورۃ ہل اتیٰ ‘‘(سورۃ انسان) میں میرے والد ماجد کی اور سورۃ الفجر میں خود میری اور میرے والدین اور جدامجد کی تعریف ہے۔ لفظ ’’والشفع‘‘ سے علی و فاطمہ اور لفظ ’’والوتر‘‘سے محمد مصطفیٰ مراد ہیں۔ ان ہستیوں کی خدا تعریف کرتا ہے، ان کو قتل کرنے اور نام مٹانے آئے ہو۔ </w:t>
      </w:r>
    </w:p>
    <w:p w14:paraId="0CCDE66D"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ایک اور مقام پر امام حسین علیہ السلام قرآن کی آیت کا حوالہ دے کر فرماتے ہیں: </w:t>
      </w:r>
    </w:p>
    <w:p w14:paraId="520D8CBC" w14:textId="7810FF24"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قرآن میں قتل نفس کی حرمت ہے جابجا </w:t>
      </w:r>
      <w:r w:rsidRPr="005F04D7">
        <w:rPr>
          <w:rFonts w:ascii="Jameel Noori Nastaleeq" w:hAnsi="Jameel Noori Nastaleeq" w:cs="Jameel Noori Nastaleeq"/>
          <w:sz w:val="24"/>
          <w:szCs w:val="24"/>
          <w:rtl/>
          <w:lang w:bidi="ur-PK"/>
        </w:rPr>
        <w:br/>
        <w:t xml:space="preserve">سید کا خون حلال کہاں سے تمہیں ہوا </w:t>
      </w:r>
      <w:r w:rsidRPr="005F04D7">
        <w:rPr>
          <w:rFonts w:ascii="Jameel Noori Nastaleeq" w:hAnsi="Jameel Noori Nastaleeq" w:cs="Jameel Noori Nastaleeq"/>
          <w:sz w:val="24"/>
          <w:szCs w:val="24"/>
          <w:rtl/>
          <w:lang w:bidi="ur-PK"/>
        </w:rPr>
        <w:br/>
        <w:t xml:space="preserve">ہے نفسِ مصطفیٰ بخدا سبطِ مصطفیٰ </w:t>
      </w:r>
      <w:r w:rsidRPr="005F04D7">
        <w:rPr>
          <w:rFonts w:ascii="Jameel Noori Nastaleeq" w:hAnsi="Jameel Noori Nastaleeq" w:cs="Jameel Noori Nastaleeq"/>
          <w:sz w:val="24"/>
          <w:szCs w:val="24"/>
          <w:rtl/>
          <w:lang w:bidi="ur-PK"/>
        </w:rPr>
        <w:br/>
        <w:t xml:space="preserve">آخر جزائے </w:t>
      </w:r>
      <w:r w:rsidRPr="005F04D7">
        <w:rPr>
          <w:rFonts w:ascii="Jameel Noori Nastaleeq" w:hAnsi="Jameel Noori Nastaleeq" w:cs="Jameel Noori Nastaleeq"/>
          <w:sz w:val="24"/>
          <w:szCs w:val="24"/>
          <w:rtl/>
        </w:rPr>
        <w:t xml:space="preserve">مَنْ قَتَل مُؤْمِنًا </w:t>
      </w:r>
      <w:r w:rsidRPr="005F04D7">
        <w:rPr>
          <w:rFonts w:ascii="Jameel Noori Nastaleeq" w:hAnsi="Jameel Noori Nastaleeq" w:cs="Jameel Noori Nastaleeq"/>
          <w:sz w:val="24"/>
          <w:szCs w:val="24"/>
          <w:rtl/>
          <w:lang w:bidi="ur-PK"/>
        </w:rPr>
        <w:t xml:space="preserve">ہے کیا </w:t>
      </w:r>
      <w:r w:rsidR="0007584B">
        <w:rPr>
          <w:rFonts w:ascii="Jameel Noori Nastaleeq" w:hAnsi="Jameel Noori Nastaleeq" w:cs="Jameel Noori Nastaleeq"/>
          <w:sz w:val="24"/>
          <w:szCs w:val="24"/>
          <w:lang w:bidi="ur-PK"/>
        </w:rPr>
        <w:t>a</w:t>
      </w:r>
      <w:r w:rsidRPr="005F04D7">
        <w:rPr>
          <w:rFonts w:ascii="Jameel Noori Nastaleeq" w:hAnsi="Jameel Noori Nastaleeq" w:cs="Jameel Noori Nastaleeq"/>
          <w:sz w:val="24"/>
          <w:szCs w:val="24"/>
          <w:rtl/>
          <w:lang w:bidi="ur-PK"/>
        </w:rPr>
        <w:br/>
        <w:t xml:space="preserve">سید نہیں امام نہیں مقتدا نہیں  </w:t>
      </w:r>
      <w:r w:rsidRPr="005F04D7">
        <w:rPr>
          <w:rFonts w:ascii="Jameel Noori Nastaleeq" w:hAnsi="Jameel Noori Nastaleeq" w:cs="Jameel Noori Nastaleeq"/>
          <w:sz w:val="24"/>
          <w:szCs w:val="24"/>
          <w:rtl/>
          <w:lang w:bidi="ur-PK"/>
        </w:rPr>
        <w:br/>
        <w:t xml:space="preserve">مومن بھی میں تمہارے عقیدہ میں کیا نہیں </w:t>
      </w:r>
      <w:r w:rsidRPr="005F04D7">
        <w:rPr>
          <w:rFonts w:ascii="Jameel Noori Nastaleeq" w:hAnsi="Jameel Noori Nastaleeq" w:cs="Jameel Noori Nastaleeq"/>
          <w:b/>
          <w:bCs/>
          <w:sz w:val="24"/>
          <w:szCs w:val="24"/>
          <w:vertAlign w:val="superscript"/>
          <w:rtl/>
          <w:lang w:bidi="ur-PK"/>
        </w:rPr>
        <w:t>(1۱)</w:t>
      </w:r>
      <w:r w:rsidRPr="005F04D7">
        <w:rPr>
          <w:rFonts w:ascii="Jameel Noori Nastaleeq" w:hAnsi="Jameel Noori Nastaleeq" w:cs="Jameel Noori Nastaleeq"/>
          <w:sz w:val="24"/>
          <w:szCs w:val="24"/>
          <w:rtl/>
          <w:lang w:bidi="ur-PK"/>
        </w:rPr>
        <w:br/>
      </w:r>
    </w:p>
    <w:p w14:paraId="6CDCD76B"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قرآن مجید میں آیت ہے: </w:t>
      </w:r>
    </w:p>
    <w:p w14:paraId="6F411CE1"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وَمَنْ يَّقْتُلْ مُؤْمِنًا مُّتَعَمِّدًا فَجَزَاؤُہٗ جَہَنَّمُ خٰلِدًا فِيْھَا</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(1۲)</w:t>
      </w:r>
    </w:p>
    <w:p w14:paraId="2FFDCB11"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(جو شخص کسی ایمان  والے کو بالعمد (جان بوجھ کر) قتل کرے گا ،اس کی جزا (سزا) یہ ہے کہ وہ ہمیشہ جہنم میں ملے گا۔ )</w:t>
      </w:r>
    </w:p>
    <w:p w14:paraId="3664113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تو امام حسین فرماتے ہیں کہ رسول خدا کانواسا اور امام نہیں سمجھتے تو تمہارے عقیدے میں کیا میں مومن بھی نہیں ہوں۔ </w:t>
      </w:r>
    </w:p>
    <w:p w14:paraId="37F5FE45"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قرآن مقدس کے علاوہ حدیث پاک سے اکتساب کی بھی واضح مثالیں موجود ہیں۔ حضورعلیہ السلام کی حدیث ہے: </w:t>
      </w:r>
    </w:p>
    <w:p w14:paraId="73285DE0"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اوّل ماخلق اللہ نوری</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(13)</w:t>
      </w:r>
    </w:p>
    <w:p w14:paraId="6EA65F25"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(اللہ تعالیٰ نے سب سے پہلے میرے نور کو پیدا کیا ۔) </w:t>
      </w:r>
    </w:p>
    <w:p w14:paraId="7F9D098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lastRenderedPageBreak/>
        <w:t>یہی مفہوم مرزا دبیر کے ہاں ملا حظہ کیجیے :</w:t>
      </w:r>
    </w:p>
    <w:p w14:paraId="46842A7B"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نے روز و شب اور نہ خورشید و قمر تھے </w:t>
      </w:r>
      <w:r w:rsidRPr="005F04D7">
        <w:rPr>
          <w:rFonts w:ascii="Jameel Noori Nastaleeq" w:hAnsi="Jameel Noori Nastaleeq" w:cs="Jameel Noori Nastaleeq"/>
          <w:sz w:val="24"/>
          <w:szCs w:val="24"/>
          <w:rtl/>
          <w:lang w:bidi="ur-PK"/>
        </w:rPr>
        <w:br/>
        <w:t xml:space="preserve">نے حور و ملائک تھے نہ جن تھے نہ بشر تھے </w:t>
      </w:r>
      <w:r w:rsidRPr="005F04D7">
        <w:rPr>
          <w:rFonts w:ascii="Jameel Noori Nastaleeq" w:hAnsi="Jameel Noori Nastaleeq" w:cs="Jameel Noori Nastaleeq"/>
          <w:sz w:val="24"/>
          <w:szCs w:val="24"/>
          <w:rtl/>
          <w:lang w:bidi="ur-PK"/>
        </w:rPr>
        <w:br/>
        <w:t xml:space="preserve">نے  کوہ نہ دریا نہ بیاباں نہ شجر تھے </w:t>
      </w:r>
      <w:r w:rsidRPr="005F04D7">
        <w:rPr>
          <w:rFonts w:ascii="Jameel Noori Nastaleeq" w:hAnsi="Jameel Noori Nastaleeq" w:cs="Jameel Noori Nastaleeq"/>
          <w:sz w:val="24"/>
          <w:szCs w:val="24"/>
          <w:rtl/>
          <w:lang w:bidi="ur-PK"/>
        </w:rPr>
        <w:br/>
        <w:t xml:space="preserve">لوح و قلم و عرش و فلک کے نہ اثر تھے </w:t>
      </w:r>
      <w:r w:rsidRPr="005F04D7">
        <w:rPr>
          <w:rFonts w:ascii="Jameel Noori Nastaleeq" w:hAnsi="Jameel Noori Nastaleeq" w:cs="Jameel Noori Nastaleeq"/>
          <w:sz w:val="24"/>
          <w:szCs w:val="24"/>
          <w:rtl/>
          <w:lang w:bidi="ur-PK"/>
        </w:rPr>
        <w:br/>
        <w:t xml:space="preserve">واللہ کہ نہ کچھ بھی نہ تھا اور تھا بھی تو کیا تھا </w:t>
      </w:r>
      <w:r w:rsidRPr="005F04D7">
        <w:rPr>
          <w:rFonts w:ascii="Jameel Noori Nastaleeq" w:hAnsi="Jameel Noori Nastaleeq" w:cs="Jameel Noori Nastaleeq"/>
          <w:sz w:val="24"/>
          <w:szCs w:val="24"/>
          <w:rtl/>
          <w:lang w:bidi="ur-PK"/>
        </w:rPr>
        <w:br/>
        <w:t>بس ایک خدا دوسرا محبوبِ خدا تھا</w:t>
      </w:r>
      <w:r w:rsidRPr="005F04D7">
        <w:rPr>
          <w:rFonts w:ascii="Jameel Noori Nastaleeq" w:hAnsi="Jameel Noori Nastaleeq" w:cs="Jameel Noori Nastaleeq"/>
          <w:b/>
          <w:bCs/>
          <w:sz w:val="24"/>
          <w:szCs w:val="24"/>
          <w:vertAlign w:val="superscript"/>
          <w:rtl/>
          <w:lang w:bidi="ur-PK"/>
        </w:rPr>
        <w:t>(1۴)</w:t>
      </w:r>
      <w:r w:rsidRPr="005F04D7">
        <w:rPr>
          <w:rFonts w:ascii="Jameel Noori Nastaleeq" w:hAnsi="Jameel Noori Nastaleeq" w:cs="Jameel Noori Nastaleeq"/>
          <w:sz w:val="24"/>
          <w:szCs w:val="24"/>
          <w:rtl/>
          <w:lang w:bidi="ur-PK"/>
        </w:rPr>
        <w:br/>
      </w:r>
    </w:p>
    <w:p w14:paraId="575E9CCE"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fa-IR"/>
        </w:rPr>
      </w:pPr>
      <w:r w:rsidRPr="005F04D7">
        <w:rPr>
          <w:rFonts w:ascii="Jameel Noori Nastaleeq" w:hAnsi="Jameel Noori Nastaleeq" w:cs="Jameel Noori Nastaleeq"/>
          <w:sz w:val="24"/>
          <w:szCs w:val="24"/>
          <w:rtl/>
          <w:lang w:bidi="fa-IR"/>
        </w:rPr>
        <w:t xml:space="preserve">کلام دبیر میں عربی الفاظ و تراکیب کی ایک مثال ملا حظہ ہو: </w:t>
      </w:r>
    </w:p>
    <w:p w14:paraId="63B268CB"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fa-IR"/>
        </w:rPr>
        <w:t xml:space="preserve">پیدا شعاع مہر کی مقراض جب ہوئی </w:t>
      </w:r>
      <w:r w:rsidRPr="005F04D7">
        <w:rPr>
          <w:rFonts w:ascii="Jameel Noori Nastaleeq" w:hAnsi="Jameel Noori Nastaleeq" w:cs="Jameel Noori Nastaleeq"/>
          <w:sz w:val="24"/>
          <w:szCs w:val="24"/>
          <w:rtl/>
          <w:lang w:bidi="fa-IR"/>
        </w:rPr>
        <w:br/>
        <w:t>پنہاں درازیٔ پر طاؤس شب ہوئی</w:t>
      </w:r>
      <w:r w:rsidRPr="005F04D7">
        <w:rPr>
          <w:rFonts w:ascii="Jameel Noori Nastaleeq" w:hAnsi="Jameel Noori Nastaleeq" w:cs="Jameel Noori Nastaleeq"/>
          <w:sz w:val="24"/>
          <w:szCs w:val="24"/>
          <w:rtl/>
          <w:lang w:bidi="fa-IR"/>
        </w:rPr>
        <w:br/>
        <w:t xml:space="preserve">اور قطع زلف لیلیٰ زہرہ لقب ہوئی </w:t>
      </w:r>
      <w:r w:rsidRPr="005F04D7">
        <w:rPr>
          <w:rFonts w:ascii="Jameel Noori Nastaleeq" w:hAnsi="Jameel Noori Nastaleeq" w:cs="Jameel Noori Nastaleeq"/>
          <w:sz w:val="24"/>
          <w:szCs w:val="24"/>
          <w:rtl/>
          <w:lang w:bidi="fa-IR"/>
        </w:rPr>
        <w:br/>
        <w:t xml:space="preserve">مجنوں صفت قبائے سحر چاک سب ہوئی </w:t>
      </w:r>
      <w:r w:rsidRPr="005F04D7">
        <w:rPr>
          <w:rFonts w:ascii="Jameel Noori Nastaleeq" w:hAnsi="Jameel Noori Nastaleeq" w:cs="Jameel Noori Nastaleeq"/>
          <w:sz w:val="24"/>
          <w:szCs w:val="24"/>
          <w:rtl/>
          <w:lang w:bidi="fa-IR"/>
        </w:rPr>
        <w:br/>
        <w:t>یوسف غریق چاہ سیہ ناگہاں ہوا</w:t>
      </w:r>
      <w:r w:rsidRPr="005F04D7">
        <w:rPr>
          <w:rFonts w:ascii="Jameel Noori Nastaleeq" w:hAnsi="Jameel Noori Nastaleeq" w:cs="Jameel Noori Nastaleeq"/>
          <w:sz w:val="24"/>
          <w:szCs w:val="24"/>
          <w:rtl/>
          <w:lang w:bidi="fa-IR"/>
        </w:rPr>
        <w:br/>
        <w:t xml:space="preserve">یعنی </w:t>
      </w:r>
      <w:r w:rsidRPr="005F04D7">
        <w:rPr>
          <w:rFonts w:ascii="Jameel Noori Nastaleeq" w:hAnsi="Jameel Noori Nastaleeq" w:cs="Jameel Noori Nastaleeq"/>
          <w:sz w:val="24"/>
          <w:szCs w:val="24"/>
          <w:rtl/>
          <w:lang w:bidi="ur-PK"/>
        </w:rPr>
        <w:t xml:space="preserve">غروب ماہ تجلی نشاں ہوا </w:t>
      </w:r>
      <w:r w:rsidRPr="005F04D7">
        <w:rPr>
          <w:rFonts w:ascii="Jameel Noori Nastaleeq" w:hAnsi="Jameel Noori Nastaleeq" w:cs="Jameel Noori Nastaleeq"/>
          <w:sz w:val="24"/>
          <w:szCs w:val="24"/>
          <w:rtl/>
          <w:lang w:bidi="ur-PK"/>
        </w:rPr>
        <w:br/>
        <w:t>یونس دہاں ماہی شب سے عیاں ہوا</w:t>
      </w:r>
      <w:r w:rsidRPr="005F04D7">
        <w:rPr>
          <w:rFonts w:ascii="Jameel Noori Nastaleeq" w:hAnsi="Jameel Noori Nastaleeq" w:cs="Jameel Noori Nastaleeq"/>
          <w:sz w:val="24"/>
          <w:szCs w:val="24"/>
          <w:rtl/>
          <w:lang w:bidi="ur-PK"/>
        </w:rPr>
        <w:br/>
        <w:t>یعنی طلوع نیرِ مشرق ستاں ہوا</w:t>
      </w:r>
      <w:r w:rsidRPr="005F04D7">
        <w:rPr>
          <w:rFonts w:ascii="Jameel Noori Nastaleeq" w:hAnsi="Jameel Noori Nastaleeq" w:cs="Jameel Noori Nastaleeq"/>
          <w:sz w:val="24"/>
          <w:szCs w:val="24"/>
          <w:rtl/>
          <w:lang w:bidi="ur-PK"/>
        </w:rPr>
        <w:br/>
        <w:t xml:space="preserve">فرعون شب سے معرکہ آرا تھا آفتاب </w:t>
      </w:r>
      <w:r w:rsidRPr="005F04D7">
        <w:rPr>
          <w:rFonts w:ascii="Jameel Noori Nastaleeq" w:hAnsi="Jameel Noori Nastaleeq" w:cs="Jameel Noori Nastaleeq"/>
          <w:sz w:val="24"/>
          <w:szCs w:val="24"/>
          <w:rtl/>
          <w:lang w:bidi="ur-PK"/>
        </w:rPr>
        <w:br/>
        <w:t>دن تھا کلیم اور یدبیضا تھا آفتاب</w:t>
      </w:r>
      <w:r w:rsidRPr="005F04D7">
        <w:rPr>
          <w:rFonts w:ascii="Jameel Noori Nastaleeq" w:hAnsi="Jameel Noori Nastaleeq" w:cs="Jameel Noori Nastaleeq"/>
          <w:b/>
          <w:bCs/>
          <w:sz w:val="24"/>
          <w:szCs w:val="24"/>
          <w:vertAlign w:val="superscript"/>
          <w:rtl/>
          <w:lang w:bidi="ur-PK"/>
        </w:rPr>
        <w:t>(1۵)</w:t>
      </w:r>
      <w:r w:rsidRPr="005F04D7">
        <w:rPr>
          <w:rFonts w:ascii="Jameel Noori Nastaleeq" w:hAnsi="Jameel Noori Nastaleeq" w:cs="Jameel Noori Nastaleeq"/>
          <w:sz w:val="24"/>
          <w:szCs w:val="24"/>
          <w:rtl/>
          <w:lang w:bidi="ur-PK"/>
        </w:rPr>
        <w:br/>
      </w:r>
    </w:p>
    <w:p w14:paraId="4E6B2B68"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مرزاد بیر کے ہاں قرآنی آیات اور احادیث سے اکتساب کی عمدہ مثالیں پائی جاتی ہیں:</w:t>
      </w:r>
    </w:p>
    <w:p w14:paraId="006D11B2"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اہل عطا میں تاج سر ہل اتیٰ یہ ہیں </w:t>
      </w:r>
      <w:r w:rsidRPr="005F04D7">
        <w:rPr>
          <w:rFonts w:ascii="Jameel Noori Nastaleeq" w:hAnsi="Jameel Noori Nastaleeq" w:cs="Jameel Noori Nastaleeq"/>
          <w:sz w:val="24"/>
          <w:szCs w:val="24"/>
          <w:rtl/>
          <w:lang w:bidi="ur-PK"/>
        </w:rPr>
        <w:br/>
        <w:t xml:space="preserve">اغیار لاف زن ہیں شہ لافتیٰ یہ ہیں </w:t>
      </w:r>
      <w:r w:rsidRPr="005F04D7">
        <w:rPr>
          <w:rFonts w:ascii="Jameel Noori Nastaleeq" w:hAnsi="Jameel Noori Nastaleeq" w:cs="Jameel Noori Nastaleeq"/>
          <w:sz w:val="24"/>
          <w:szCs w:val="24"/>
          <w:rtl/>
          <w:lang w:bidi="ur-PK"/>
        </w:rPr>
        <w:br/>
        <w:t xml:space="preserve">خورشید انور فلک انّما یہ ہیں </w:t>
      </w:r>
      <w:r w:rsidRPr="005F04D7">
        <w:rPr>
          <w:rFonts w:ascii="Jameel Noori Nastaleeq" w:hAnsi="Jameel Noori Nastaleeq" w:cs="Jameel Noori Nastaleeq"/>
          <w:sz w:val="24"/>
          <w:szCs w:val="24"/>
          <w:rtl/>
          <w:lang w:bidi="ur-PK"/>
        </w:rPr>
        <w:br/>
        <w:t>کافی ہے یہ شرف کہ شہ قل کفیٰ یہ ہیں</w:t>
      </w:r>
      <w:r w:rsidRPr="005F04D7">
        <w:rPr>
          <w:rFonts w:ascii="Jameel Noori Nastaleeq" w:hAnsi="Jameel Noori Nastaleeq" w:cs="Jameel Noori Nastaleeq"/>
          <w:b/>
          <w:bCs/>
          <w:sz w:val="24"/>
          <w:szCs w:val="24"/>
          <w:vertAlign w:val="superscript"/>
          <w:rtl/>
          <w:lang w:bidi="ur-PK"/>
        </w:rPr>
        <w:t>(1۶)</w:t>
      </w:r>
      <w:r w:rsidRPr="005F04D7">
        <w:rPr>
          <w:rFonts w:ascii="Jameel Noori Nastaleeq" w:hAnsi="Jameel Noori Nastaleeq" w:cs="Jameel Noori Nastaleeq"/>
          <w:sz w:val="24"/>
          <w:szCs w:val="24"/>
          <w:rtl/>
          <w:lang w:bidi="ur-PK"/>
        </w:rPr>
        <w:br/>
      </w:r>
    </w:p>
    <w:p w14:paraId="734C9621"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lastRenderedPageBreak/>
        <w:t>یہ بند حد درجہ دقیق ہے۔ ہر مصرع شرح کا محتاج ہے۔ سورہ ہل اتیٰ اہل بیت کی شان میں ہے۔ اہل بیت خود بھو کے رہے اور تین روز تک مسکین و یتیم واسیر کو اپنا کھانا کھلا یا۔ دوسرے مصرع میں لاف زن اور لافتیٰ میں بھی جو لفظی رعایت ہے وہ ظاہر ہے۔ ’’</w:t>
      </w:r>
      <w:r w:rsidRPr="005F04D7">
        <w:rPr>
          <w:rFonts w:ascii="Jameel Noori Nastaleeq" w:hAnsi="Jameel Noori Nastaleeq" w:cs="Jameel Noori Nastaleeq"/>
          <w:sz w:val="24"/>
          <w:szCs w:val="24"/>
          <w:rtl/>
        </w:rPr>
        <w:t>لافتیٰ الا علی لاسیف الا ذوالفقار</w:t>
      </w:r>
      <w:r w:rsidRPr="005F04D7">
        <w:rPr>
          <w:rFonts w:ascii="Jameel Noori Nastaleeq" w:hAnsi="Jameel Noori Nastaleeq" w:cs="Jameel Noori Nastaleeq"/>
          <w:sz w:val="24"/>
          <w:szCs w:val="24"/>
          <w:rtl/>
          <w:lang w:bidi="ur-PK"/>
        </w:rPr>
        <w:t xml:space="preserve">‘‘ کی مشہور حدیث کی طرف اشارہ ہے، جس کے ظاہری معنیٰ یہ ہیں کہ جوان بہادر کوئی علی کے برابر نہیں اور تلوار کوئی ذوالفقار کی ہمسر نہیں۔ دوسرے مصرع میں قرآن کی دو آیات کی طرف اشارہ ہے۔ </w:t>
      </w:r>
    </w:p>
    <w:p w14:paraId="5C28603B"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اِنَّمَا يُرِيْدُ اللہُ لِيُذْہِبَ عَنْكُمُ الرِّجْسَ اَھْلَ الْبَيْتِ وَيُطَہِّرَكُمْ تَطْہِيْرًا</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(1۷)</w:t>
      </w:r>
    </w:p>
    <w:p w14:paraId="1400A090"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ایک مقام پر ارشاد ہے: </w:t>
      </w:r>
    </w:p>
    <w:p w14:paraId="771C61B7"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اِنَّمَا وَلِيُّكُمُ اللہُ وَرَسُوْلُہٗ وَالَّذِيْنَ اٰمَنُوا الَّذِيْنَ يُقِيْمُوْنَ الصَّلٰوۃَ وَيُؤْتُوْنَ الزَّكٰوۃَ وَھُمْ رٰكِعُوْنَ</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(1۸)</w:t>
      </w:r>
    </w:p>
    <w:p w14:paraId="16DDAC88"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یہ دو آیتیں ہیں جو اہل بیت کی شان میں آئی ہیں پہلی آیت کا ماحصل یہ ہے کہ خدا نے اہل بیت کو ہر قسم کی نجاست و گناہ سے پاک فرمایا ہے۔ یہ دلیل عصمت ہے۔ دوسری آیت کا خلاصہ یہ ہے کہ اللہ رسول اور ان ایمانداروں کے سوا تم مسلمانوں کا اور کوئی ولی نہیں ہے۔ جو نماز کو قائم رکھتے ہیں اور زکوٰۃ کو اس حالت میں دیتے ہیں جب رکوع میں ہوتے ہیں آخری مصرع میں بھی جو ’’</w:t>
      </w:r>
      <w:r w:rsidRPr="005F04D7">
        <w:rPr>
          <w:rFonts w:ascii="Jameel Noori Nastaleeq" w:hAnsi="Jameel Noori Nastaleeq" w:cs="Jameel Noori Nastaleeq"/>
          <w:sz w:val="24"/>
          <w:szCs w:val="24"/>
          <w:rtl/>
        </w:rPr>
        <w:t>شہ قل کفی</w:t>
      </w:r>
      <w:r w:rsidRPr="005F04D7">
        <w:rPr>
          <w:rFonts w:ascii="Jameel Noori Nastaleeq" w:hAnsi="Jameel Noori Nastaleeq" w:cs="Jameel Noori Nastaleeq"/>
          <w:sz w:val="24"/>
          <w:szCs w:val="24"/>
          <w:rtl/>
          <w:lang w:bidi="ur-PK"/>
        </w:rPr>
        <w:t xml:space="preserve">‘‘ اس آیت کی طرف اشارہ جو اہل بیت کی شان میں نازل ہوئی۔ وہ آیت یہ ہے: </w:t>
      </w:r>
    </w:p>
    <w:p w14:paraId="5130AB68"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قُلْ كَفٰى بِاللہِ شَہِيْدً</w:t>
      </w:r>
      <w:r w:rsidRPr="005F04D7">
        <w:rPr>
          <w:rFonts w:ascii="Times New Roman" w:hAnsi="Times New Roman" w:cs="Times New Roman" w:hint="cs"/>
          <w:sz w:val="24"/>
          <w:szCs w:val="24"/>
          <w:rtl/>
        </w:rPr>
        <w:t>ۢ</w:t>
      </w:r>
      <w:r w:rsidRPr="005F04D7">
        <w:rPr>
          <w:rFonts w:ascii="Jameel Noori Nastaleeq" w:hAnsi="Jameel Noori Nastaleeq" w:cs="Jameel Noori Nastaleeq" w:hint="cs"/>
          <w:sz w:val="24"/>
          <w:szCs w:val="24"/>
          <w:rtl/>
        </w:rPr>
        <w:t>ا</w:t>
      </w:r>
      <w:r w:rsidRPr="005F04D7">
        <w:rPr>
          <w:rFonts w:ascii="Jameel Noori Nastaleeq" w:hAnsi="Jameel Noori Nastaleeq" w:cs="Jameel Noori Nastaleeq"/>
          <w:sz w:val="24"/>
          <w:szCs w:val="24"/>
          <w:rtl/>
        </w:rPr>
        <w:t xml:space="preserve"> </w:t>
      </w:r>
      <w:r w:rsidRPr="005F04D7">
        <w:rPr>
          <w:rFonts w:ascii="Jameel Noori Nastaleeq" w:hAnsi="Jameel Noori Nastaleeq" w:cs="Jameel Noori Nastaleeq" w:hint="cs"/>
          <w:sz w:val="24"/>
          <w:szCs w:val="24"/>
          <w:rtl/>
        </w:rPr>
        <w:t>بَيْنِيْ</w:t>
      </w:r>
      <w:r w:rsidRPr="005F04D7">
        <w:rPr>
          <w:rFonts w:ascii="Jameel Noori Nastaleeq" w:hAnsi="Jameel Noori Nastaleeq" w:cs="Jameel Noori Nastaleeq"/>
          <w:sz w:val="24"/>
          <w:szCs w:val="24"/>
          <w:rtl/>
        </w:rPr>
        <w:t xml:space="preserve"> </w:t>
      </w:r>
      <w:r w:rsidRPr="005F04D7">
        <w:rPr>
          <w:rFonts w:ascii="Jameel Noori Nastaleeq" w:hAnsi="Jameel Noori Nastaleeq" w:cs="Jameel Noori Nastaleeq" w:hint="cs"/>
          <w:sz w:val="24"/>
          <w:szCs w:val="24"/>
          <w:rtl/>
        </w:rPr>
        <w:t>وَبَيْنَكُمْ</w:t>
      </w:r>
      <w:r w:rsidRPr="005F04D7">
        <w:rPr>
          <w:rFonts w:ascii="Jameel Noori Nastaleeq" w:hAnsi="Jameel Noori Nastaleeq" w:cs="Jameel Noori Nastaleeq"/>
          <w:sz w:val="24"/>
          <w:szCs w:val="24"/>
          <w:rtl/>
        </w:rPr>
        <w:t xml:space="preserve"> وَمَنْ عِنْدَہٗ عِلْمُ الْكِتٰبِ</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(1۹)</w:t>
      </w:r>
    </w:p>
    <w:p w14:paraId="532C91FE"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(کہہ دوکہ میرے اور تمہارے درمیان گواہی دینے کو اللہ کافی ہے اور (دوسرے ) جن کے پاس اس کتاب کا پورا علم ہے۔)</w:t>
      </w:r>
    </w:p>
    <w:p w14:paraId="6FE9959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آیۂ مذکو رہ اہل بیت کی شان میں ہے، جن کو علم قرآن جناب رسالت مآب صلی اللہ علیہ و سلم نے تعلیم فرمایا۔ </w:t>
      </w:r>
    </w:p>
    <w:p w14:paraId="6F1D87CA"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عربی کی طرح فارسی میں بھی مرثیہ کہنے کے لیے کوئی خاص وضع اختیار نہیں کی گئی مگر اردو میں جناب خلیق وضمیر نے مرثیہ کو ایک نئے قالب میں ڈالنے کی ابتدا کی اور میر انیس اور میر زا دبیر نے اس قالب میں وہ وسعتیں پیدا کیں، جو عربی اور فارسی دونوں کے حصہ میں نہیں آئیں اور جس سے اردو میں ایک قابلِ قدر اور لائقِ فخرذخیرہ فراہم ہوگیا۔ جو شمعیں عربی اور فارسی کے عالی شان ایوانوں میں فانوسوں کے اندر روشن تھیں ان کو میرانیس اور میرزا دبیر نے جھاڑ کی صورت میں روشن کرکے اس کی نورفشاں روشنیوں سے بزم عالم کو روشن کر دیا۔ </w:t>
      </w:r>
    </w:p>
    <w:p w14:paraId="5AEF55FB"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p>
    <w:p w14:paraId="1931E314" w14:textId="77777777" w:rsidR="00821235" w:rsidRDefault="00821235" w:rsidP="005F04D7">
      <w:pPr>
        <w:pStyle w:val="Heading1"/>
        <w:bidi/>
        <w:spacing w:before="0" w:after="0"/>
        <w:jc w:val="center"/>
        <w:rPr>
          <w:rFonts w:ascii="Jameel Noori Nastaleeq" w:hAnsi="Jameel Noori Nastaleeq" w:cs="Jameel Noori Nastaleeq"/>
          <w:sz w:val="24"/>
          <w:szCs w:val="24"/>
        </w:rPr>
      </w:pPr>
    </w:p>
    <w:p w14:paraId="3D1C9A6E"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4E0B7B7B"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217370AC"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3C352B60"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193F3AFE"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4EC8F87A"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29F7903C" w14:textId="77777777" w:rsidR="00821235" w:rsidRDefault="00821235" w:rsidP="00821235">
      <w:pPr>
        <w:bidi/>
        <w:spacing w:after="0"/>
        <w:jc w:val="center"/>
        <w:rPr>
          <w:rFonts w:ascii="Jameel Noori Nastaleeq" w:hAnsi="Jameel Noori Nastaleeq" w:cs="Jameel Noori Nastaleeq"/>
          <w:b/>
          <w:bCs/>
          <w:sz w:val="36"/>
          <w:szCs w:val="36"/>
          <w:rtl/>
          <w:lang w:bidi="ur-PK"/>
        </w:rPr>
      </w:pPr>
    </w:p>
    <w:p w14:paraId="632DF705" w14:textId="798CCF3F" w:rsidR="005F04D7" w:rsidRPr="00821235" w:rsidRDefault="00821235" w:rsidP="00821235">
      <w:pPr>
        <w:bidi/>
        <w:spacing w:after="0"/>
        <w:jc w:val="center"/>
        <w:rPr>
          <w:rFonts w:ascii="Jameel Noori Nastaleeq" w:hAnsi="Jameel Noori Nastaleeq" w:cs="Jameel Noori Nastaleeq"/>
          <w:b/>
          <w:bCs/>
          <w:sz w:val="36"/>
          <w:szCs w:val="36"/>
          <w:rtl/>
          <w:lang w:bidi="ur-PK"/>
        </w:rPr>
      </w:pPr>
      <w:r w:rsidRPr="00821235">
        <w:rPr>
          <w:rFonts w:ascii="Jameel Noori Nastaleeq" w:hAnsi="Jameel Noori Nastaleeq" w:cs="Jameel Noori Nastaleeq" w:hint="cs"/>
          <w:b/>
          <w:bCs/>
          <w:sz w:val="36"/>
          <w:szCs w:val="36"/>
          <w:rtl/>
          <w:lang w:bidi="ur-PK"/>
        </w:rPr>
        <w:lastRenderedPageBreak/>
        <w:t>ال</w:t>
      </w:r>
      <w:r w:rsidRPr="00821235">
        <w:rPr>
          <w:rFonts w:ascii="Jameel Noori Nastaleeq" w:hAnsi="Jameel Noori Nastaleeq" w:cs="Jameel Noori Nastaleeq" w:hint="cs"/>
          <w:b/>
          <w:bCs/>
          <w:sz w:val="36"/>
          <w:szCs w:val="36"/>
          <w:rtl/>
        </w:rPr>
        <w:t>ه</w:t>
      </w:r>
      <w:r w:rsidRPr="00821235">
        <w:rPr>
          <w:rFonts w:ascii="Jameel Noori Nastaleeq" w:hAnsi="Jameel Noori Nastaleeq" w:cs="Jameel Noori Nastaleeq" w:hint="cs"/>
          <w:b/>
          <w:bCs/>
          <w:sz w:val="36"/>
          <w:szCs w:val="36"/>
          <w:rtl/>
          <w:lang w:bidi="ur-PK"/>
        </w:rPr>
        <w:t>وامش</w:t>
      </w:r>
    </w:p>
    <w:p w14:paraId="756A5600"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امجد علی اشہری، حیات انیس، آگرہ: آگرہ اخبار پریس، ۱۹۰۷ء، ص:۱۵۱</w:t>
      </w:r>
    </w:p>
    <w:p w14:paraId="010FDC17" w14:textId="718FA250" w:rsidR="00E16570" w:rsidRPr="00E16570" w:rsidRDefault="00E16570" w:rsidP="00E16570">
      <w:pPr>
        <w:spacing w:before="100" w:beforeAutospacing="1" w:after="100" w:afterAutospacing="1" w:line="240" w:lineRule="auto"/>
        <w:rPr>
          <w:rFonts w:ascii="Times New Roman" w:eastAsia="Times New Roman" w:hAnsi="Times New Roman" w:cs="Times New Roman"/>
          <w:sz w:val="24"/>
          <w:szCs w:val="24"/>
          <w:rtl/>
          <w:lang w:val="en-PK" w:eastAsia="en-PK"/>
        </w:rPr>
      </w:pPr>
      <w:proofErr w:type="spellStart"/>
      <w:r w:rsidRPr="00E16570">
        <w:rPr>
          <w:rFonts w:ascii="Times New Roman" w:eastAsia="Times New Roman" w:hAnsi="Times New Roman" w:cs="Times New Roman"/>
          <w:sz w:val="24"/>
          <w:szCs w:val="24"/>
          <w:lang w:val="en-PK" w:eastAsia="en-PK"/>
        </w:rPr>
        <w:t>Ashhari</w:t>
      </w:r>
      <w:proofErr w:type="spellEnd"/>
      <w:r w:rsidRPr="00E16570">
        <w:rPr>
          <w:rFonts w:ascii="Times New Roman" w:eastAsia="Times New Roman" w:hAnsi="Times New Roman" w:cs="Times New Roman"/>
          <w:sz w:val="24"/>
          <w:szCs w:val="24"/>
          <w:lang w:val="en-PK" w:eastAsia="en-PK"/>
        </w:rPr>
        <w:t xml:space="preserve">, Amjad Ali. </w:t>
      </w:r>
      <w:proofErr w:type="spellStart"/>
      <w:r w:rsidRPr="00E16570">
        <w:rPr>
          <w:rFonts w:ascii="Times New Roman" w:eastAsia="Times New Roman" w:hAnsi="Times New Roman" w:cs="Times New Roman"/>
          <w:i/>
          <w:iCs/>
          <w:sz w:val="24"/>
          <w:szCs w:val="24"/>
          <w:lang w:val="en-PK" w:eastAsia="en-PK"/>
        </w:rPr>
        <w:t>Hayāt</w:t>
      </w:r>
      <w:proofErr w:type="spellEnd"/>
      <w:r w:rsidRPr="00E16570">
        <w:rPr>
          <w:rFonts w:ascii="Times New Roman" w:eastAsia="Times New Roman" w:hAnsi="Times New Roman" w:cs="Times New Roman"/>
          <w:i/>
          <w:iCs/>
          <w:sz w:val="24"/>
          <w:szCs w:val="24"/>
          <w:lang w:val="en-PK" w:eastAsia="en-PK"/>
        </w:rPr>
        <w:t>-e-Anees</w:t>
      </w:r>
      <w:r w:rsidRPr="00E16570">
        <w:rPr>
          <w:rFonts w:ascii="Times New Roman" w:eastAsia="Times New Roman" w:hAnsi="Times New Roman" w:cs="Times New Roman"/>
          <w:sz w:val="24"/>
          <w:szCs w:val="24"/>
          <w:lang w:val="en-PK" w:eastAsia="en-PK"/>
        </w:rPr>
        <w:t>. Agra: Agra Akhbar Press, 1907, p. 151.</w:t>
      </w:r>
    </w:p>
    <w:p w14:paraId="0B724061"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 ص:152</w:t>
      </w:r>
    </w:p>
    <w:p w14:paraId="34F7B18F" w14:textId="77777777" w:rsidR="00E16570" w:rsidRDefault="00E16570" w:rsidP="00E16570">
      <w:pPr>
        <w:pStyle w:val="NormalWeb"/>
        <w:numPr>
          <w:ilvl w:val="0"/>
          <w:numId w:val="1"/>
        </w:numPr>
      </w:pPr>
      <w:r>
        <w:t>Ibid., p. 152.</w:t>
      </w:r>
    </w:p>
    <w:p w14:paraId="39F3EAA4" w14:textId="77777777" w:rsidR="00E16570" w:rsidRPr="005F04D7" w:rsidRDefault="00E16570" w:rsidP="00E16570">
      <w:pPr>
        <w:pStyle w:val="ListParagraph"/>
        <w:bidi/>
        <w:spacing w:after="0" w:line="240" w:lineRule="auto"/>
        <w:jc w:val="both"/>
        <w:rPr>
          <w:rFonts w:ascii="Jameel Noori Nastaleeq" w:hAnsi="Jameel Noori Nastaleeq" w:cs="Jameel Noori Nastaleeq"/>
          <w:sz w:val="24"/>
          <w:szCs w:val="24"/>
          <w:rtl/>
        </w:rPr>
      </w:pPr>
    </w:p>
    <w:p w14:paraId="391C7ED0"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 ص:۱۵۳، ۱۵۵، ۱۵۶</w:t>
      </w:r>
    </w:p>
    <w:p w14:paraId="4C5E0AC9" w14:textId="77777777" w:rsidR="00E16570" w:rsidRDefault="00E16570" w:rsidP="00E16570">
      <w:pPr>
        <w:pStyle w:val="NormalWeb"/>
        <w:numPr>
          <w:ilvl w:val="0"/>
          <w:numId w:val="1"/>
        </w:numPr>
      </w:pPr>
      <w:r>
        <w:t>Ibid., pp. 153, 155, 156.</w:t>
      </w:r>
    </w:p>
    <w:p w14:paraId="30E30523" w14:textId="77777777" w:rsidR="00E16570" w:rsidRPr="00E16570" w:rsidRDefault="00E16570" w:rsidP="00E16570">
      <w:pPr>
        <w:bidi/>
        <w:spacing w:after="0" w:line="240" w:lineRule="auto"/>
        <w:jc w:val="both"/>
        <w:rPr>
          <w:rFonts w:ascii="Jameel Noori Nastaleeq" w:hAnsi="Jameel Noori Nastaleeq" w:cs="Jameel Noori Nastaleeq"/>
          <w:sz w:val="24"/>
          <w:szCs w:val="24"/>
        </w:rPr>
      </w:pPr>
    </w:p>
    <w:p w14:paraId="1539C689"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حامد حسن قادری، مختصر تاریخ مرثیہ گوئی مع شاہکار انیس، نئی دہلی: مکتبہ جامعہ لمیٹڈ، ۲۰۰۲ء، ص:۶۸</w:t>
      </w:r>
    </w:p>
    <w:p w14:paraId="47387524" w14:textId="77777777" w:rsidR="00E16570" w:rsidRPr="00E16570" w:rsidRDefault="00E16570" w:rsidP="00E1657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PK" w:eastAsia="en-PK"/>
        </w:rPr>
      </w:pPr>
      <w:r w:rsidRPr="00E16570">
        <w:rPr>
          <w:rFonts w:ascii="Times New Roman" w:eastAsia="Times New Roman" w:hAnsi="Times New Roman" w:cs="Times New Roman"/>
          <w:sz w:val="24"/>
          <w:szCs w:val="24"/>
          <w:lang w:val="en-PK" w:eastAsia="en-PK"/>
        </w:rPr>
        <w:t xml:space="preserve">Qadri, Hamid Hasan. </w:t>
      </w:r>
      <w:proofErr w:type="spellStart"/>
      <w:r w:rsidRPr="00E16570">
        <w:rPr>
          <w:rFonts w:ascii="Times New Roman" w:eastAsia="Times New Roman" w:hAnsi="Times New Roman" w:cs="Times New Roman"/>
          <w:i/>
          <w:iCs/>
          <w:sz w:val="24"/>
          <w:szCs w:val="24"/>
          <w:lang w:val="en-PK" w:eastAsia="en-PK"/>
        </w:rPr>
        <w:t>Mukhtasar</w:t>
      </w:r>
      <w:proofErr w:type="spellEnd"/>
      <w:r w:rsidRPr="00E16570">
        <w:rPr>
          <w:rFonts w:ascii="Times New Roman" w:eastAsia="Times New Roman" w:hAnsi="Times New Roman" w:cs="Times New Roman"/>
          <w:i/>
          <w:iCs/>
          <w:sz w:val="24"/>
          <w:szCs w:val="24"/>
          <w:lang w:val="en-PK" w:eastAsia="en-PK"/>
        </w:rPr>
        <w:t xml:space="preserve"> </w:t>
      </w:r>
      <w:proofErr w:type="spellStart"/>
      <w:r w:rsidRPr="00E16570">
        <w:rPr>
          <w:rFonts w:ascii="Times New Roman" w:eastAsia="Times New Roman" w:hAnsi="Times New Roman" w:cs="Times New Roman"/>
          <w:i/>
          <w:iCs/>
          <w:sz w:val="24"/>
          <w:szCs w:val="24"/>
          <w:lang w:val="en-PK" w:eastAsia="en-PK"/>
        </w:rPr>
        <w:t>Tārīkh</w:t>
      </w:r>
      <w:proofErr w:type="spellEnd"/>
      <w:r w:rsidRPr="00E16570">
        <w:rPr>
          <w:rFonts w:ascii="Times New Roman" w:eastAsia="Times New Roman" w:hAnsi="Times New Roman" w:cs="Times New Roman"/>
          <w:i/>
          <w:iCs/>
          <w:sz w:val="24"/>
          <w:szCs w:val="24"/>
          <w:lang w:val="en-PK" w:eastAsia="en-PK"/>
        </w:rPr>
        <w:t>-e-</w:t>
      </w:r>
      <w:proofErr w:type="spellStart"/>
      <w:r w:rsidRPr="00E16570">
        <w:rPr>
          <w:rFonts w:ascii="Times New Roman" w:eastAsia="Times New Roman" w:hAnsi="Times New Roman" w:cs="Times New Roman"/>
          <w:i/>
          <w:iCs/>
          <w:sz w:val="24"/>
          <w:szCs w:val="24"/>
          <w:lang w:val="en-PK" w:eastAsia="en-PK"/>
        </w:rPr>
        <w:t>Marsiya</w:t>
      </w:r>
      <w:proofErr w:type="spellEnd"/>
      <w:r w:rsidRPr="00E16570">
        <w:rPr>
          <w:rFonts w:ascii="Times New Roman" w:eastAsia="Times New Roman" w:hAnsi="Times New Roman" w:cs="Times New Roman"/>
          <w:i/>
          <w:iCs/>
          <w:sz w:val="24"/>
          <w:szCs w:val="24"/>
          <w:lang w:val="en-PK" w:eastAsia="en-PK"/>
        </w:rPr>
        <w:t xml:space="preserve"> Goi </w:t>
      </w:r>
      <w:proofErr w:type="spellStart"/>
      <w:r w:rsidRPr="00E16570">
        <w:rPr>
          <w:rFonts w:ascii="Times New Roman" w:eastAsia="Times New Roman" w:hAnsi="Times New Roman" w:cs="Times New Roman"/>
          <w:i/>
          <w:iCs/>
          <w:sz w:val="24"/>
          <w:szCs w:val="24"/>
          <w:lang w:val="en-PK" w:eastAsia="en-PK"/>
        </w:rPr>
        <w:t>maʿa</w:t>
      </w:r>
      <w:proofErr w:type="spellEnd"/>
      <w:r w:rsidRPr="00E16570">
        <w:rPr>
          <w:rFonts w:ascii="Times New Roman" w:eastAsia="Times New Roman" w:hAnsi="Times New Roman" w:cs="Times New Roman"/>
          <w:i/>
          <w:iCs/>
          <w:sz w:val="24"/>
          <w:szCs w:val="24"/>
          <w:lang w:val="en-PK" w:eastAsia="en-PK"/>
        </w:rPr>
        <w:t xml:space="preserve"> </w:t>
      </w:r>
      <w:proofErr w:type="spellStart"/>
      <w:r w:rsidRPr="00E16570">
        <w:rPr>
          <w:rFonts w:ascii="Times New Roman" w:eastAsia="Times New Roman" w:hAnsi="Times New Roman" w:cs="Times New Roman"/>
          <w:i/>
          <w:iCs/>
          <w:sz w:val="24"/>
          <w:szCs w:val="24"/>
          <w:lang w:val="en-PK" w:eastAsia="en-PK"/>
        </w:rPr>
        <w:t>Shahkār</w:t>
      </w:r>
      <w:proofErr w:type="spellEnd"/>
      <w:r w:rsidRPr="00E16570">
        <w:rPr>
          <w:rFonts w:ascii="Times New Roman" w:eastAsia="Times New Roman" w:hAnsi="Times New Roman" w:cs="Times New Roman"/>
          <w:i/>
          <w:iCs/>
          <w:sz w:val="24"/>
          <w:szCs w:val="24"/>
          <w:lang w:val="en-PK" w:eastAsia="en-PK"/>
        </w:rPr>
        <w:t>-e-Anees</w:t>
      </w:r>
      <w:r w:rsidRPr="00E16570">
        <w:rPr>
          <w:rFonts w:ascii="Times New Roman" w:eastAsia="Times New Roman" w:hAnsi="Times New Roman" w:cs="Times New Roman"/>
          <w:sz w:val="24"/>
          <w:szCs w:val="24"/>
          <w:lang w:val="en-PK" w:eastAsia="en-PK"/>
        </w:rPr>
        <w:t>. New Delhi: Maktaba Jamia Limited, 2002, p. 68.</w:t>
      </w:r>
    </w:p>
    <w:p w14:paraId="535EEAA6" w14:textId="77777777" w:rsidR="00E16570" w:rsidRPr="00E16570" w:rsidRDefault="00E16570" w:rsidP="00E16570">
      <w:pPr>
        <w:bidi/>
        <w:spacing w:after="0" w:line="240" w:lineRule="auto"/>
        <w:jc w:val="both"/>
        <w:rPr>
          <w:rFonts w:ascii="Jameel Noori Nastaleeq" w:hAnsi="Jameel Noori Nastaleeq" w:cs="Jameel Noori Nastaleeq"/>
          <w:sz w:val="24"/>
          <w:szCs w:val="24"/>
        </w:rPr>
      </w:pPr>
    </w:p>
    <w:p w14:paraId="6482287E"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تبسم کا شمیری، ڈاکٹر، اردو ادب کی تاریخ (ابتدا سے ۱۸۵۷ تک) لاہور، سنگ میل پبلی کیشنز، ۲۰۰۳ء، ص: ۸۱۱</w:t>
      </w:r>
    </w:p>
    <w:p w14:paraId="32065B76" w14:textId="152A320C" w:rsidR="00E16570" w:rsidRPr="00CD793D" w:rsidRDefault="00E16570" w:rsidP="00CD793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PK" w:eastAsia="en-PK"/>
        </w:rPr>
      </w:pPr>
      <w:r w:rsidRPr="00E16570">
        <w:rPr>
          <w:rFonts w:ascii="Times New Roman" w:eastAsia="Times New Roman" w:hAnsi="Times New Roman" w:cs="Times New Roman"/>
          <w:sz w:val="24"/>
          <w:szCs w:val="24"/>
          <w:lang w:val="en-PK" w:eastAsia="en-PK"/>
        </w:rPr>
        <w:t xml:space="preserve">Kashmiri, Dr. Tabassum. </w:t>
      </w:r>
      <w:r w:rsidRPr="00E16570">
        <w:rPr>
          <w:rFonts w:ascii="Times New Roman" w:eastAsia="Times New Roman" w:hAnsi="Times New Roman" w:cs="Times New Roman"/>
          <w:i/>
          <w:iCs/>
          <w:sz w:val="24"/>
          <w:szCs w:val="24"/>
          <w:lang w:val="en-PK" w:eastAsia="en-PK"/>
        </w:rPr>
        <w:t xml:space="preserve">Urdu Adab ki </w:t>
      </w:r>
      <w:proofErr w:type="spellStart"/>
      <w:r w:rsidRPr="00E16570">
        <w:rPr>
          <w:rFonts w:ascii="Times New Roman" w:eastAsia="Times New Roman" w:hAnsi="Times New Roman" w:cs="Times New Roman"/>
          <w:i/>
          <w:iCs/>
          <w:sz w:val="24"/>
          <w:szCs w:val="24"/>
          <w:lang w:val="en-PK" w:eastAsia="en-PK"/>
        </w:rPr>
        <w:t>Tārīkh</w:t>
      </w:r>
      <w:proofErr w:type="spellEnd"/>
      <w:r w:rsidRPr="00E16570">
        <w:rPr>
          <w:rFonts w:ascii="Times New Roman" w:eastAsia="Times New Roman" w:hAnsi="Times New Roman" w:cs="Times New Roman"/>
          <w:i/>
          <w:iCs/>
          <w:sz w:val="24"/>
          <w:szCs w:val="24"/>
          <w:lang w:val="en-PK" w:eastAsia="en-PK"/>
        </w:rPr>
        <w:t xml:space="preserve"> (</w:t>
      </w:r>
      <w:proofErr w:type="spellStart"/>
      <w:r w:rsidRPr="00E16570">
        <w:rPr>
          <w:rFonts w:ascii="Times New Roman" w:eastAsia="Times New Roman" w:hAnsi="Times New Roman" w:cs="Times New Roman"/>
          <w:i/>
          <w:iCs/>
          <w:sz w:val="24"/>
          <w:szCs w:val="24"/>
          <w:lang w:val="en-PK" w:eastAsia="en-PK"/>
        </w:rPr>
        <w:t>Ibtidā</w:t>
      </w:r>
      <w:proofErr w:type="spellEnd"/>
      <w:r w:rsidRPr="00E16570">
        <w:rPr>
          <w:rFonts w:ascii="Times New Roman" w:eastAsia="Times New Roman" w:hAnsi="Times New Roman" w:cs="Times New Roman"/>
          <w:i/>
          <w:iCs/>
          <w:sz w:val="24"/>
          <w:szCs w:val="24"/>
          <w:lang w:val="en-PK" w:eastAsia="en-PK"/>
        </w:rPr>
        <w:t xml:space="preserve"> se 1857 </w:t>
      </w:r>
      <w:proofErr w:type="spellStart"/>
      <w:r w:rsidRPr="00E16570">
        <w:rPr>
          <w:rFonts w:ascii="Times New Roman" w:eastAsia="Times New Roman" w:hAnsi="Times New Roman" w:cs="Times New Roman"/>
          <w:i/>
          <w:iCs/>
          <w:sz w:val="24"/>
          <w:szCs w:val="24"/>
          <w:lang w:val="en-PK" w:eastAsia="en-PK"/>
        </w:rPr>
        <w:t>tak</w:t>
      </w:r>
      <w:proofErr w:type="spellEnd"/>
      <w:r w:rsidRPr="00E16570">
        <w:rPr>
          <w:rFonts w:ascii="Times New Roman" w:eastAsia="Times New Roman" w:hAnsi="Times New Roman" w:cs="Times New Roman"/>
          <w:i/>
          <w:iCs/>
          <w:sz w:val="24"/>
          <w:szCs w:val="24"/>
          <w:lang w:val="en-PK" w:eastAsia="en-PK"/>
        </w:rPr>
        <w:t>)</w:t>
      </w:r>
      <w:r w:rsidRPr="00E16570">
        <w:rPr>
          <w:rFonts w:ascii="Times New Roman" w:eastAsia="Times New Roman" w:hAnsi="Times New Roman" w:cs="Times New Roman"/>
          <w:sz w:val="24"/>
          <w:szCs w:val="24"/>
          <w:lang w:val="en-PK" w:eastAsia="en-PK"/>
        </w:rPr>
        <w:t>. Lahore: Sang-e-Meel Publications, 2003, p. 811.</w:t>
      </w:r>
    </w:p>
    <w:p w14:paraId="43559D06" w14:textId="2EBD989A" w:rsidR="00E16570" w:rsidRDefault="005F04D7" w:rsidP="00E16570">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حامد حسن قادری، مختصر تاریخ مرثیہ گوئی مع شاہکار انیس، ص:70</w:t>
      </w:r>
    </w:p>
    <w:p w14:paraId="5C139463" w14:textId="1FF9AD59" w:rsidR="00E16570" w:rsidRPr="00CD793D" w:rsidRDefault="00E16570" w:rsidP="00CD793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PK" w:eastAsia="en-PK"/>
        </w:rPr>
      </w:pPr>
      <w:r w:rsidRPr="00E16570">
        <w:rPr>
          <w:rFonts w:ascii="Times New Roman" w:eastAsia="Times New Roman" w:hAnsi="Times New Roman" w:cs="Times New Roman"/>
          <w:sz w:val="24"/>
          <w:szCs w:val="24"/>
          <w:lang w:val="en-PK" w:eastAsia="en-PK"/>
        </w:rPr>
        <w:t xml:space="preserve">Qadri, Hamid Hasan. </w:t>
      </w:r>
      <w:proofErr w:type="spellStart"/>
      <w:r w:rsidRPr="00E16570">
        <w:rPr>
          <w:rFonts w:ascii="Times New Roman" w:eastAsia="Times New Roman" w:hAnsi="Times New Roman" w:cs="Times New Roman"/>
          <w:i/>
          <w:iCs/>
          <w:sz w:val="24"/>
          <w:szCs w:val="24"/>
          <w:lang w:val="en-PK" w:eastAsia="en-PK"/>
        </w:rPr>
        <w:t>Mukhtasar</w:t>
      </w:r>
      <w:proofErr w:type="spellEnd"/>
      <w:r w:rsidRPr="00E16570">
        <w:rPr>
          <w:rFonts w:ascii="Times New Roman" w:eastAsia="Times New Roman" w:hAnsi="Times New Roman" w:cs="Times New Roman"/>
          <w:i/>
          <w:iCs/>
          <w:sz w:val="24"/>
          <w:szCs w:val="24"/>
          <w:lang w:val="en-PK" w:eastAsia="en-PK"/>
        </w:rPr>
        <w:t xml:space="preserve"> </w:t>
      </w:r>
      <w:proofErr w:type="spellStart"/>
      <w:r w:rsidRPr="00E16570">
        <w:rPr>
          <w:rFonts w:ascii="Times New Roman" w:eastAsia="Times New Roman" w:hAnsi="Times New Roman" w:cs="Times New Roman"/>
          <w:i/>
          <w:iCs/>
          <w:sz w:val="24"/>
          <w:szCs w:val="24"/>
          <w:lang w:val="en-PK" w:eastAsia="en-PK"/>
        </w:rPr>
        <w:t>Tārīkh</w:t>
      </w:r>
      <w:proofErr w:type="spellEnd"/>
      <w:r w:rsidRPr="00E16570">
        <w:rPr>
          <w:rFonts w:ascii="Times New Roman" w:eastAsia="Times New Roman" w:hAnsi="Times New Roman" w:cs="Times New Roman"/>
          <w:i/>
          <w:iCs/>
          <w:sz w:val="24"/>
          <w:szCs w:val="24"/>
          <w:lang w:val="en-PK" w:eastAsia="en-PK"/>
        </w:rPr>
        <w:t>-e-</w:t>
      </w:r>
      <w:proofErr w:type="spellStart"/>
      <w:r w:rsidRPr="00E16570">
        <w:rPr>
          <w:rFonts w:ascii="Times New Roman" w:eastAsia="Times New Roman" w:hAnsi="Times New Roman" w:cs="Times New Roman"/>
          <w:i/>
          <w:iCs/>
          <w:sz w:val="24"/>
          <w:szCs w:val="24"/>
          <w:lang w:val="en-PK" w:eastAsia="en-PK"/>
        </w:rPr>
        <w:t>Marsiya</w:t>
      </w:r>
      <w:proofErr w:type="spellEnd"/>
      <w:r w:rsidRPr="00E16570">
        <w:rPr>
          <w:rFonts w:ascii="Times New Roman" w:eastAsia="Times New Roman" w:hAnsi="Times New Roman" w:cs="Times New Roman"/>
          <w:i/>
          <w:iCs/>
          <w:sz w:val="24"/>
          <w:szCs w:val="24"/>
          <w:lang w:val="en-PK" w:eastAsia="en-PK"/>
        </w:rPr>
        <w:t xml:space="preserve"> Goi </w:t>
      </w:r>
      <w:proofErr w:type="spellStart"/>
      <w:r w:rsidRPr="00E16570">
        <w:rPr>
          <w:rFonts w:ascii="Times New Roman" w:eastAsia="Times New Roman" w:hAnsi="Times New Roman" w:cs="Times New Roman"/>
          <w:i/>
          <w:iCs/>
          <w:sz w:val="24"/>
          <w:szCs w:val="24"/>
          <w:lang w:val="en-PK" w:eastAsia="en-PK"/>
        </w:rPr>
        <w:t>maʿa</w:t>
      </w:r>
      <w:proofErr w:type="spellEnd"/>
      <w:r w:rsidRPr="00E16570">
        <w:rPr>
          <w:rFonts w:ascii="Times New Roman" w:eastAsia="Times New Roman" w:hAnsi="Times New Roman" w:cs="Times New Roman"/>
          <w:i/>
          <w:iCs/>
          <w:sz w:val="24"/>
          <w:szCs w:val="24"/>
          <w:lang w:val="en-PK" w:eastAsia="en-PK"/>
        </w:rPr>
        <w:t xml:space="preserve"> </w:t>
      </w:r>
      <w:proofErr w:type="spellStart"/>
      <w:r w:rsidRPr="00E16570">
        <w:rPr>
          <w:rFonts w:ascii="Times New Roman" w:eastAsia="Times New Roman" w:hAnsi="Times New Roman" w:cs="Times New Roman"/>
          <w:i/>
          <w:iCs/>
          <w:sz w:val="24"/>
          <w:szCs w:val="24"/>
          <w:lang w:val="en-PK" w:eastAsia="en-PK"/>
        </w:rPr>
        <w:t>Shahkār</w:t>
      </w:r>
      <w:proofErr w:type="spellEnd"/>
      <w:r w:rsidRPr="00E16570">
        <w:rPr>
          <w:rFonts w:ascii="Times New Roman" w:eastAsia="Times New Roman" w:hAnsi="Times New Roman" w:cs="Times New Roman"/>
          <w:i/>
          <w:iCs/>
          <w:sz w:val="24"/>
          <w:szCs w:val="24"/>
          <w:lang w:val="en-PK" w:eastAsia="en-PK"/>
        </w:rPr>
        <w:t>-e-Anees</w:t>
      </w:r>
      <w:r w:rsidRPr="00E16570">
        <w:rPr>
          <w:rFonts w:ascii="Times New Roman" w:eastAsia="Times New Roman" w:hAnsi="Times New Roman" w:cs="Times New Roman"/>
          <w:sz w:val="24"/>
          <w:szCs w:val="24"/>
          <w:lang w:val="en-PK" w:eastAsia="en-PK"/>
        </w:rPr>
        <w:t>, p. 70</w:t>
      </w:r>
    </w:p>
    <w:p w14:paraId="0ABB4F70"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ایضاً،ص:۶۱</w:t>
      </w:r>
    </w:p>
    <w:p w14:paraId="463CF6E2" w14:textId="1A41786E" w:rsidR="00E16570" w:rsidRPr="00CD793D" w:rsidRDefault="00E16570" w:rsidP="00CD793D">
      <w:pPr>
        <w:pStyle w:val="NormalWeb"/>
        <w:numPr>
          <w:ilvl w:val="0"/>
          <w:numId w:val="1"/>
        </w:numPr>
      </w:pPr>
      <w:r>
        <w:t>Ibid., p. 61.</w:t>
      </w:r>
    </w:p>
    <w:p w14:paraId="4EE31FE1"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ایضاً،ص:۷۴</w:t>
      </w:r>
    </w:p>
    <w:p w14:paraId="230C6427" w14:textId="12A3A8A0" w:rsidR="00E16570" w:rsidRPr="00CD793D" w:rsidRDefault="00E16570" w:rsidP="00CD793D">
      <w:pPr>
        <w:pStyle w:val="NormalWeb"/>
        <w:numPr>
          <w:ilvl w:val="0"/>
          <w:numId w:val="1"/>
        </w:numPr>
      </w:pPr>
      <w:r>
        <w:t>Ibid., p. 74.</w:t>
      </w:r>
    </w:p>
    <w:p w14:paraId="7A4ACA4F"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 ص:۷۸</w:t>
      </w:r>
    </w:p>
    <w:p w14:paraId="466E8390" w14:textId="0296B4F8" w:rsidR="00E16570" w:rsidRPr="00CD793D" w:rsidRDefault="00E16570" w:rsidP="00CD793D">
      <w:pPr>
        <w:pStyle w:val="NormalWeb"/>
        <w:numPr>
          <w:ilvl w:val="0"/>
          <w:numId w:val="1"/>
        </w:numPr>
      </w:pPr>
      <w:r>
        <w:t>Ibid., p. 78.</w:t>
      </w:r>
    </w:p>
    <w:p w14:paraId="22403528"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افضل حسین ثابت، حیات دبیر، لاہور، جارج سٹیم پریس، ۱۹۱۵ء،ص:۲۲</w:t>
      </w:r>
    </w:p>
    <w:p w14:paraId="7B68EB69" w14:textId="6E4BD8F4" w:rsidR="00E16570" w:rsidRPr="00CD793D" w:rsidRDefault="00E16570" w:rsidP="00CD793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PK" w:eastAsia="en-PK"/>
        </w:rPr>
      </w:pPr>
      <w:r w:rsidRPr="00E16570">
        <w:rPr>
          <w:rFonts w:ascii="Times New Roman" w:eastAsia="Times New Roman" w:hAnsi="Times New Roman" w:cs="Times New Roman"/>
          <w:sz w:val="24"/>
          <w:szCs w:val="24"/>
          <w:lang w:val="en-PK" w:eastAsia="en-PK"/>
        </w:rPr>
        <w:t xml:space="preserve">Thabit, Afzal Husain. </w:t>
      </w:r>
      <w:proofErr w:type="spellStart"/>
      <w:r w:rsidRPr="00E16570">
        <w:rPr>
          <w:rFonts w:ascii="Times New Roman" w:eastAsia="Times New Roman" w:hAnsi="Times New Roman" w:cs="Times New Roman"/>
          <w:i/>
          <w:iCs/>
          <w:sz w:val="24"/>
          <w:szCs w:val="24"/>
          <w:lang w:val="en-PK" w:eastAsia="en-PK"/>
        </w:rPr>
        <w:t>Hayāt</w:t>
      </w:r>
      <w:proofErr w:type="spellEnd"/>
      <w:r w:rsidRPr="00E16570">
        <w:rPr>
          <w:rFonts w:ascii="Times New Roman" w:eastAsia="Times New Roman" w:hAnsi="Times New Roman" w:cs="Times New Roman"/>
          <w:i/>
          <w:iCs/>
          <w:sz w:val="24"/>
          <w:szCs w:val="24"/>
          <w:lang w:val="en-PK" w:eastAsia="en-PK"/>
        </w:rPr>
        <w:t>-e-</w:t>
      </w:r>
      <w:proofErr w:type="spellStart"/>
      <w:r w:rsidRPr="00E16570">
        <w:rPr>
          <w:rFonts w:ascii="Times New Roman" w:eastAsia="Times New Roman" w:hAnsi="Times New Roman" w:cs="Times New Roman"/>
          <w:i/>
          <w:iCs/>
          <w:sz w:val="24"/>
          <w:szCs w:val="24"/>
          <w:lang w:val="en-PK" w:eastAsia="en-PK"/>
        </w:rPr>
        <w:t>Dabeer</w:t>
      </w:r>
      <w:proofErr w:type="spellEnd"/>
      <w:r w:rsidRPr="00E16570">
        <w:rPr>
          <w:rFonts w:ascii="Times New Roman" w:eastAsia="Times New Roman" w:hAnsi="Times New Roman" w:cs="Times New Roman"/>
          <w:sz w:val="24"/>
          <w:szCs w:val="24"/>
          <w:lang w:val="en-PK" w:eastAsia="en-PK"/>
        </w:rPr>
        <w:t>. Lahore: George Steam Press, 1915, p. 22.</w:t>
      </w:r>
    </w:p>
    <w:p w14:paraId="14440E22"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ایضاً،ص:۲۰۳، ۲۰۴</w:t>
      </w:r>
    </w:p>
    <w:p w14:paraId="7E5C220D" w14:textId="2129814E" w:rsidR="00E16570" w:rsidRPr="00CD793D" w:rsidRDefault="00E16570" w:rsidP="00CD793D">
      <w:pPr>
        <w:pStyle w:val="NormalWeb"/>
        <w:numPr>
          <w:ilvl w:val="0"/>
          <w:numId w:val="1"/>
        </w:numPr>
      </w:pPr>
      <w:r>
        <w:t>Ibid., pp. 203–204.</w:t>
      </w:r>
    </w:p>
    <w:p w14:paraId="11DEF696"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القرآن، سورۃ النساء، آیت: ۹۳</w:t>
      </w:r>
    </w:p>
    <w:p w14:paraId="2D7F73F9" w14:textId="01218CE8" w:rsidR="00E16570" w:rsidRPr="00CD793D" w:rsidRDefault="00E16570" w:rsidP="00CD793D">
      <w:pPr>
        <w:pStyle w:val="NormalWeb"/>
        <w:numPr>
          <w:ilvl w:val="0"/>
          <w:numId w:val="1"/>
        </w:numPr>
      </w:pPr>
      <w:r>
        <w:t xml:space="preserve">Qur’ān, </w:t>
      </w:r>
      <w:proofErr w:type="spellStart"/>
      <w:r>
        <w:t>Sūrat</w:t>
      </w:r>
      <w:proofErr w:type="spellEnd"/>
      <w:r>
        <w:t xml:space="preserve"> al-</w:t>
      </w:r>
      <w:proofErr w:type="spellStart"/>
      <w:r>
        <w:t>Nisā</w:t>
      </w:r>
      <w:proofErr w:type="spellEnd"/>
      <w:r>
        <w:t>’, 4:93.</w:t>
      </w:r>
    </w:p>
    <w:p w14:paraId="31A68FDE"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hyperlink r:id="rId14" w:tooltip="عبد الرزاق بن ہمام" w:history="1">
        <w:r w:rsidRPr="005F04D7">
          <w:rPr>
            <w:rFonts w:ascii="Jameel Noori Nastaleeq" w:hAnsi="Jameel Noori Nastaleeq" w:cs="Jameel Noori Nastaleeq"/>
            <w:sz w:val="24"/>
            <w:szCs w:val="24"/>
            <w:rtl/>
          </w:rPr>
          <w:t>عبد الرزاق بن ہمام</w:t>
        </w:r>
      </w:hyperlink>
      <w:r w:rsidRPr="005F04D7">
        <w:rPr>
          <w:rFonts w:ascii="Jameel Noori Nastaleeq" w:hAnsi="Jameel Noori Nastaleeq" w:cs="Jameel Noori Nastaleeq"/>
          <w:sz w:val="24"/>
          <w:szCs w:val="24"/>
        </w:rPr>
        <w:t> </w:t>
      </w:r>
      <w:r w:rsidRPr="005F04D7">
        <w:rPr>
          <w:rFonts w:ascii="Jameel Noori Nastaleeq" w:hAnsi="Jameel Noori Nastaleeq" w:cs="Jameel Noori Nastaleeq"/>
          <w:sz w:val="24"/>
          <w:szCs w:val="24"/>
          <w:rtl/>
        </w:rPr>
        <w:t>الصنعانی، امام ،مصنف عبدالرزاق، القاہرہ: دارالتاصیل، ۲۰۱۵ء، ص:۹۱</w:t>
      </w:r>
    </w:p>
    <w:p w14:paraId="2602701F" w14:textId="272C9CF8" w:rsidR="00E16570" w:rsidRPr="00CD793D" w:rsidRDefault="00E16570" w:rsidP="00CD793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PK" w:eastAsia="en-PK"/>
        </w:rPr>
      </w:pPr>
      <w:r w:rsidRPr="00E16570">
        <w:rPr>
          <w:rFonts w:ascii="Times New Roman" w:eastAsia="Times New Roman" w:hAnsi="Times New Roman" w:cs="Times New Roman"/>
          <w:sz w:val="24"/>
          <w:szCs w:val="24"/>
          <w:lang w:val="en-PK" w:eastAsia="en-PK"/>
        </w:rPr>
        <w:t>Al-</w:t>
      </w:r>
      <w:proofErr w:type="spellStart"/>
      <w:r w:rsidRPr="00E16570">
        <w:rPr>
          <w:rFonts w:ascii="Times New Roman" w:eastAsia="Times New Roman" w:hAnsi="Times New Roman" w:cs="Times New Roman"/>
          <w:sz w:val="24"/>
          <w:szCs w:val="24"/>
          <w:lang w:val="en-PK" w:eastAsia="en-PK"/>
        </w:rPr>
        <w:t>Sanʿānī</w:t>
      </w:r>
      <w:proofErr w:type="spellEnd"/>
      <w:r w:rsidRPr="00E16570">
        <w:rPr>
          <w:rFonts w:ascii="Times New Roman" w:eastAsia="Times New Roman" w:hAnsi="Times New Roman" w:cs="Times New Roman"/>
          <w:sz w:val="24"/>
          <w:szCs w:val="24"/>
          <w:lang w:val="en-PK" w:eastAsia="en-PK"/>
        </w:rPr>
        <w:t xml:space="preserve">, </w:t>
      </w:r>
      <w:proofErr w:type="spellStart"/>
      <w:r w:rsidRPr="00E16570">
        <w:rPr>
          <w:rFonts w:ascii="Times New Roman" w:eastAsia="Times New Roman" w:hAnsi="Times New Roman" w:cs="Times New Roman"/>
          <w:sz w:val="24"/>
          <w:szCs w:val="24"/>
          <w:lang w:val="en-PK" w:eastAsia="en-PK"/>
        </w:rPr>
        <w:t>ʿAbd</w:t>
      </w:r>
      <w:proofErr w:type="spellEnd"/>
      <w:r w:rsidRPr="00E16570">
        <w:rPr>
          <w:rFonts w:ascii="Times New Roman" w:eastAsia="Times New Roman" w:hAnsi="Times New Roman" w:cs="Times New Roman"/>
          <w:sz w:val="24"/>
          <w:szCs w:val="24"/>
          <w:lang w:val="en-PK" w:eastAsia="en-PK"/>
        </w:rPr>
        <w:t xml:space="preserve"> al-</w:t>
      </w:r>
      <w:proofErr w:type="spellStart"/>
      <w:r w:rsidRPr="00E16570">
        <w:rPr>
          <w:rFonts w:ascii="Times New Roman" w:eastAsia="Times New Roman" w:hAnsi="Times New Roman" w:cs="Times New Roman"/>
          <w:sz w:val="24"/>
          <w:szCs w:val="24"/>
          <w:lang w:val="en-PK" w:eastAsia="en-PK"/>
        </w:rPr>
        <w:t>Razzāq</w:t>
      </w:r>
      <w:proofErr w:type="spellEnd"/>
      <w:r w:rsidRPr="00E16570">
        <w:rPr>
          <w:rFonts w:ascii="Times New Roman" w:eastAsia="Times New Roman" w:hAnsi="Times New Roman" w:cs="Times New Roman"/>
          <w:sz w:val="24"/>
          <w:szCs w:val="24"/>
          <w:lang w:val="en-PK" w:eastAsia="en-PK"/>
        </w:rPr>
        <w:t xml:space="preserve"> b. </w:t>
      </w:r>
      <w:proofErr w:type="spellStart"/>
      <w:r w:rsidRPr="00E16570">
        <w:rPr>
          <w:rFonts w:ascii="Times New Roman" w:eastAsia="Times New Roman" w:hAnsi="Times New Roman" w:cs="Times New Roman"/>
          <w:sz w:val="24"/>
          <w:szCs w:val="24"/>
          <w:lang w:val="en-PK" w:eastAsia="en-PK"/>
        </w:rPr>
        <w:t>Hammām</w:t>
      </w:r>
      <w:proofErr w:type="spellEnd"/>
      <w:r w:rsidRPr="00E16570">
        <w:rPr>
          <w:rFonts w:ascii="Times New Roman" w:eastAsia="Times New Roman" w:hAnsi="Times New Roman" w:cs="Times New Roman"/>
          <w:sz w:val="24"/>
          <w:szCs w:val="24"/>
          <w:lang w:val="en-PK" w:eastAsia="en-PK"/>
        </w:rPr>
        <w:t xml:space="preserve">. </w:t>
      </w:r>
      <w:proofErr w:type="spellStart"/>
      <w:r w:rsidRPr="00E16570">
        <w:rPr>
          <w:rFonts w:ascii="Times New Roman" w:eastAsia="Times New Roman" w:hAnsi="Times New Roman" w:cs="Times New Roman"/>
          <w:i/>
          <w:iCs/>
          <w:sz w:val="24"/>
          <w:szCs w:val="24"/>
          <w:lang w:val="en-PK" w:eastAsia="en-PK"/>
        </w:rPr>
        <w:t>Musannaf</w:t>
      </w:r>
      <w:proofErr w:type="spellEnd"/>
      <w:r w:rsidRPr="00E16570">
        <w:rPr>
          <w:rFonts w:ascii="Times New Roman" w:eastAsia="Times New Roman" w:hAnsi="Times New Roman" w:cs="Times New Roman"/>
          <w:i/>
          <w:iCs/>
          <w:sz w:val="24"/>
          <w:szCs w:val="24"/>
          <w:lang w:val="en-PK" w:eastAsia="en-PK"/>
        </w:rPr>
        <w:t xml:space="preserve"> </w:t>
      </w:r>
      <w:proofErr w:type="spellStart"/>
      <w:r w:rsidRPr="00E16570">
        <w:rPr>
          <w:rFonts w:ascii="Times New Roman" w:eastAsia="Times New Roman" w:hAnsi="Times New Roman" w:cs="Times New Roman"/>
          <w:i/>
          <w:iCs/>
          <w:sz w:val="24"/>
          <w:szCs w:val="24"/>
          <w:lang w:val="en-PK" w:eastAsia="en-PK"/>
        </w:rPr>
        <w:t>ʿAbd</w:t>
      </w:r>
      <w:proofErr w:type="spellEnd"/>
      <w:r w:rsidRPr="00E16570">
        <w:rPr>
          <w:rFonts w:ascii="Times New Roman" w:eastAsia="Times New Roman" w:hAnsi="Times New Roman" w:cs="Times New Roman"/>
          <w:i/>
          <w:iCs/>
          <w:sz w:val="24"/>
          <w:szCs w:val="24"/>
          <w:lang w:val="en-PK" w:eastAsia="en-PK"/>
        </w:rPr>
        <w:t xml:space="preserve"> al-</w:t>
      </w:r>
      <w:proofErr w:type="spellStart"/>
      <w:r w:rsidRPr="00E16570">
        <w:rPr>
          <w:rFonts w:ascii="Times New Roman" w:eastAsia="Times New Roman" w:hAnsi="Times New Roman" w:cs="Times New Roman"/>
          <w:i/>
          <w:iCs/>
          <w:sz w:val="24"/>
          <w:szCs w:val="24"/>
          <w:lang w:val="en-PK" w:eastAsia="en-PK"/>
        </w:rPr>
        <w:t>Razzāq</w:t>
      </w:r>
      <w:proofErr w:type="spellEnd"/>
      <w:r w:rsidRPr="00E16570">
        <w:rPr>
          <w:rFonts w:ascii="Times New Roman" w:eastAsia="Times New Roman" w:hAnsi="Times New Roman" w:cs="Times New Roman"/>
          <w:sz w:val="24"/>
          <w:szCs w:val="24"/>
          <w:lang w:val="en-PK" w:eastAsia="en-PK"/>
        </w:rPr>
        <w:t xml:space="preserve">. Cairo: </w:t>
      </w:r>
      <w:proofErr w:type="spellStart"/>
      <w:r w:rsidRPr="00E16570">
        <w:rPr>
          <w:rFonts w:ascii="Times New Roman" w:eastAsia="Times New Roman" w:hAnsi="Times New Roman" w:cs="Times New Roman"/>
          <w:sz w:val="24"/>
          <w:szCs w:val="24"/>
          <w:lang w:val="en-PK" w:eastAsia="en-PK"/>
        </w:rPr>
        <w:t>Dār</w:t>
      </w:r>
      <w:proofErr w:type="spellEnd"/>
      <w:r w:rsidRPr="00E16570">
        <w:rPr>
          <w:rFonts w:ascii="Times New Roman" w:eastAsia="Times New Roman" w:hAnsi="Times New Roman" w:cs="Times New Roman"/>
          <w:sz w:val="24"/>
          <w:szCs w:val="24"/>
          <w:lang w:val="en-PK" w:eastAsia="en-PK"/>
        </w:rPr>
        <w:t xml:space="preserve"> al-</w:t>
      </w:r>
      <w:proofErr w:type="spellStart"/>
      <w:r w:rsidRPr="00E16570">
        <w:rPr>
          <w:rFonts w:ascii="Times New Roman" w:eastAsia="Times New Roman" w:hAnsi="Times New Roman" w:cs="Times New Roman"/>
          <w:sz w:val="24"/>
          <w:szCs w:val="24"/>
          <w:lang w:val="en-PK" w:eastAsia="en-PK"/>
        </w:rPr>
        <w:t>Ta’sīl</w:t>
      </w:r>
      <w:proofErr w:type="spellEnd"/>
      <w:r w:rsidRPr="00E16570">
        <w:rPr>
          <w:rFonts w:ascii="Times New Roman" w:eastAsia="Times New Roman" w:hAnsi="Times New Roman" w:cs="Times New Roman"/>
          <w:sz w:val="24"/>
          <w:szCs w:val="24"/>
          <w:lang w:val="en-PK" w:eastAsia="en-PK"/>
        </w:rPr>
        <w:t>, 2015, p. 91.</w:t>
      </w:r>
    </w:p>
    <w:p w14:paraId="5DE9F40A"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افضل حسین ثابت ،حیات دبیر، ص:۱۲۷</w:t>
      </w:r>
    </w:p>
    <w:p w14:paraId="2E77093E" w14:textId="44E69CC7" w:rsidR="00E16570" w:rsidRPr="00CD793D" w:rsidRDefault="00E16570" w:rsidP="00CD793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PK" w:eastAsia="en-PK"/>
        </w:rPr>
      </w:pPr>
      <w:r w:rsidRPr="00E16570">
        <w:rPr>
          <w:rFonts w:ascii="Times New Roman" w:eastAsia="Times New Roman" w:hAnsi="Times New Roman" w:cs="Times New Roman"/>
          <w:sz w:val="24"/>
          <w:szCs w:val="24"/>
          <w:lang w:val="en-PK" w:eastAsia="en-PK"/>
        </w:rPr>
        <w:t xml:space="preserve">Thabit, Afzal Husain. </w:t>
      </w:r>
      <w:proofErr w:type="spellStart"/>
      <w:r w:rsidRPr="00E16570">
        <w:rPr>
          <w:rFonts w:ascii="Times New Roman" w:eastAsia="Times New Roman" w:hAnsi="Times New Roman" w:cs="Times New Roman"/>
          <w:i/>
          <w:iCs/>
          <w:sz w:val="24"/>
          <w:szCs w:val="24"/>
          <w:lang w:val="en-PK" w:eastAsia="en-PK"/>
        </w:rPr>
        <w:t>Hayāt</w:t>
      </w:r>
      <w:proofErr w:type="spellEnd"/>
      <w:r w:rsidRPr="00E16570">
        <w:rPr>
          <w:rFonts w:ascii="Times New Roman" w:eastAsia="Times New Roman" w:hAnsi="Times New Roman" w:cs="Times New Roman"/>
          <w:i/>
          <w:iCs/>
          <w:sz w:val="24"/>
          <w:szCs w:val="24"/>
          <w:lang w:val="en-PK" w:eastAsia="en-PK"/>
        </w:rPr>
        <w:t>-e-</w:t>
      </w:r>
      <w:proofErr w:type="spellStart"/>
      <w:r w:rsidRPr="00E16570">
        <w:rPr>
          <w:rFonts w:ascii="Times New Roman" w:eastAsia="Times New Roman" w:hAnsi="Times New Roman" w:cs="Times New Roman"/>
          <w:i/>
          <w:iCs/>
          <w:sz w:val="24"/>
          <w:szCs w:val="24"/>
          <w:lang w:val="en-PK" w:eastAsia="en-PK"/>
        </w:rPr>
        <w:t>Dabeer</w:t>
      </w:r>
      <w:proofErr w:type="spellEnd"/>
      <w:r w:rsidRPr="00E16570">
        <w:rPr>
          <w:rFonts w:ascii="Times New Roman" w:eastAsia="Times New Roman" w:hAnsi="Times New Roman" w:cs="Times New Roman"/>
          <w:sz w:val="24"/>
          <w:szCs w:val="24"/>
          <w:lang w:val="en-PK" w:eastAsia="en-PK"/>
        </w:rPr>
        <w:t>, p. 127.</w:t>
      </w:r>
    </w:p>
    <w:p w14:paraId="73440CE7"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 :۱۳۷</w:t>
      </w:r>
    </w:p>
    <w:p w14:paraId="3BF271BE" w14:textId="77FDCF58" w:rsidR="00E16570" w:rsidRPr="00CD793D" w:rsidRDefault="00E16570" w:rsidP="00CD793D">
      <w:pPr>
        <w:pStyle w:val="NormalWeb"/>
        <w:numPr>
          <w:ilvl w:val="0"/>
          <w:numId w:val="1"/>
        </w:numPr>
      </w:pPr>
      <w:r>
        <w:t>Ibid., p. 137.</w:t>
      </w:r>
    </w:p>
    <w:p w14:paraId="14B001FE"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ایضاً،ص:۱۲۷</w:t>
      </w:r>
    </w:p>
    <w:p w14:paraId="2074D25F" w14:textId="546060D8" w:rsidR="00E16570" w:rsidRPr="00CD793D" w:rsidRDefault="00E16570" w:rsidP="00CD793D">
      <w:pPr>
        <w:pStyle w:val="NormalWeb"/>
        <w:numPr>
          <w:ilvl w:val="0"/>
          <w:numId w:val="1"/>
        </w:numPr>
      </w:pPr>
      <w:r>
        <w:t>Ibid., p. 127.</w:t>
      </w:r>
    </w:p>
    <w:p w14:paraId="3F491B5B" w14:textId="77777777" w:rsid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القرآن، سورۃ الاحزاب، آیت: ۳۳</w:t>
      </w:r>
    </w:p>
    <w:p w14:paraId="6C22B685" w14:textId="31DC5B8B" w:rsidR="00E16570" w:rsidRPr="00CD793D" w:rsidRDefault="00E16570" w:rsidP="00CD793D">
      <w:pPr>
        <w:pStyle w:val="NormalWeb"/>
        <w:numPr>
          <w:ilvl w:val="0"/>
          <w:numId w:val="1"/>
        </w:numPr>
      </w:pPr>
      <w:r>
        <w:t xml:space="preserve">Qur’ān, </w:t>
      </w:r>
      <w:proofErr w:type="spellStart"/>
      <w:r>
        <w:t>Sūrat</w:t>
      </w:r>
      <w:proofErr w:type="spellEnd"/>
      <w:r>
        <w:t xml:space="preserve"> al-</w:t>
      </w:r>
      <w:proofErr w:type="spellStart"/>
      <w:r>
        <w:t>Aḥzāb</w:t>
      </w:r>
      <w:proofErr w:type="spellEnd"/>
      <w:r>
        <w:t>, 33:33.</w:t>
      </w:r>
    </w:p>
    <w:p w14:paraId="775F59CC" w14:textId="50D4B175" w:rsidR="00E16570" w:rsidRDefault="005F04D7" w:rsidP="00E16570">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القرآن، سورۃ المائدہ، آیت: ۵۵</w:t>
      </w:r>
    </w:p>
    <w:p w14:paraId="039DDD2E" w14:textId="194C18FF" w:rsidR="00E16570" w:rsidRPr="00CD793D" w:rsidRDefault="00E16570" w:rsidP="00CD793D">
      <w:pPr>
        <w:pStyle w:val="NormalWeb"/>
        <w:numPr>
          <w:ilvl w:val="0"/>
          <w:numId w:val="1"/>
        </w:numPr>
      </w:pPr>
      <w:r>
        <w:t xml:space="preserve">Qur’ān, </w:t>
      </w:r>
      <w:proofErr w:type="spellStart"/>
      <w:r>
        <w:t>Sūrat</w:t>
      </w:r>
      <w:proofErr w:type="spellEnd"/>
      <w:r>
        <w:t xml:space="preserve"> al-</w:t>
      </w:r>
      <w:proofErr w:type="spellStart"/>
      <w:r>
        <w:t>Mā’idah</w:t>
      </w:r>
      <w:proofErr w:type="spellEnd"/>
      <w:r>
        <w:t>, 5:55.</w:t>
      </w:r>
    </w:p>
    <w:p w14:paraId="2EDF3B7F"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القرآن، سورۃ الرعد، آیت:۴۳</w:t>
      </w:r>
    </w:p>
    <w:p w14:paraId="495B51BB" w14:textId="77777777" w:rsidR="00E16570" w:rsidRDefault="00E16570" w:rsidP="00E16570">
      <w:pPr>
        <w:pStyle w:val="NormalWeb"/>
        <w:numPr>
          <w:ilvl w:val="0"/>
          <w:numId w:val="1"/>
        </w:numPr>
      </w:pPr>
      <w:r>
        <w:t xml:space="preserve">Qur’ān, </w:t>
      </w:r>
      <w:proofErr w:type="spellStart"/>
      <w:r>
        <w:t>Sūrat</w:t>
      </w:r>
      <w:proofErr w:type="spellEnd"/>
      <w:r>
        <w:t xml:space="preserve"> al-</w:t>
      </w:r>
      <w:proofErr w:type="spellStart"/>
      <w:r>
        <w:t>Raʿd</w:t>
      </w:r>
      <w:proofErr w:type="spellEnd"/>
      <w:r>
        <w:t>, 13:43.</w:t>
      </w:r>
    </w:p>
    <w:p w14:paraId="44FA50D3" w14:textId="77777777" w:rsidR="005F04D7" w:rsidRPr="007718B7" w:rsidRDefault="005F04D7" w:rsidP="005F04D7">
      <w:pPr>
        <w:ind w:left="720" w:hanging="720"/>
        <w:rPr>
          <w:sz w:val="24"/>
          <w:szCs w:val="24"/>
          <w:rtl/>
        </w:rPr>
      </w:pPr>
    </w:p>
    <w:p w14:paraId="4262A0CF" w14:textId="2416967F" w:rsidR="00127F06" w:rsidRPr="00B66E28" w:rsidRDefault="00127F06" w:rsidP="00D57A14">
      <w:pPr>
        <w:rPr>
          <w:rFonts w:cs="Traditional Arabic"/>
          <w:b/>
          <w:bCs/>
          <w:sz w:val="32"/>
          <w:szCs w:val="44"/>
        </w:rPr>
      </w:pPr>
    </w:p>
    <w:sectPr w:rsidR="00127F06" w:rsidRPr="00B66E28" w:rsidSect="00AE1B93">
      <w:footerReference w:type="default" r:id="rId15"/>
      <w:endnotePr>
        <w:numFmt w:val="decimal"/>
      </w:endnotePr>
      <w:pgSz w:w="12240" w:h="15840" w:code="1"/>
      <w:pgMar w:top="1440" w:right="2419" w:bottom="1152" w:left="2419" w:header="1728" w:footer="1152"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E6CE" w14:textId="77777777" w:rsidR="00EF4B0C" w:rsidRDefault="00EF4B0C" w:rsidP="000C1D7F">
      <w:pPr>
        <w:spacing w:after="0" w:line="240" w:lineRule="auto"/>
      </w:pPr>
      <w:r>
        <w:separator/>
      </w:r>
    </w:p>
  </w:endnote>
  <w:endnote w:type="continuationSeparator" w:id="0">
    <w:p w14:paraId="2433E632" w14:textId="77777777" w:rsidR="00EF4B0C" w:rsidRDefault="00EF4B0C" w:rsidP="000C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724740"/>
      <w:docPartObj>
        <w:docPartGallery w:val="Page Numbers (Bottom of Page)"/>
        <w:docPartUnique/>
      </w:docPartObj>
    </w:sdtPr>
    <w:sdtEndPr>
      <w:rPr>
        <w:noProof/>
      </w:rPr>
    </w:sdtEndPr>
    <w:sdtContent>
      <w:p w14:paraId="5C09C5DB" w14:textId="41B2AF4F" w:rsidR="00D630C2" w:rsidRDefault="00D630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F05CB" w14:textId="77777777" w:rsidR="000C1D7F" w:rsidRDefault="000C1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EEB7" w14:textId="77777777" w:rsidR="00EF4B0C" w:rsidRDefault="00EF4B0C" w:rsidP="000F2FF2">
      <w:pPr>
        <w:bidi/>
        <w:spacing w:after="0" w:line="240" w:lineRule="auto"/>
      </w:pPr>
      <w:r>
        <w:separator/>
      </w:r>
    </w:p>
  </w:footnote>
  <w:footnote w:type="continuationSeparator" w:id="0">
    <w:p w14:paraId="019D9D52" w14:textId="77777777" w:rsidR="00EF4B0C" w:rsidRDefault="00EF4B0C" w:rsidP="000C1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10C48"/>
    <w:multiLevelType w:val="hybridMultilevel"/>
    <w:tmpl w:val="B4ACD9C4"/>
    <w:lvl w:ilvl="0" w:tplc="7CDC6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5032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9D"/>
    <w:rsid w:val="0000079A"/>
    <w:rsid w:val="00023E75"/>
    <w:rsid w:val="00031653"/>
    <w:rsid w:val="00032918"/>
    <w:rsid w:val="000458F8"/>
    <w:rsid w:val="00050071"/>
    <w:rsid w:val="00061BB3"/>
    <w:rsid w:val="00062668"/>
    <w:rsid w:val="00071475"/>
    <w:rsid w:val="00073F77"/>
    <w:rsid w:val="0007584B"/>
    <w:rsid w:val="00096329"/>
    <w:rsid w:val="000968F1"/>
    <w:rsid w:val="000A06AA"/>
    <w:rsid w:val="000A0CB8"/>
    <w:rsid w:val="000B29F5"/>
    <w:rsid w:val="000C1D7F"/>
    <w:rsid w:val="000C3F99"/>
    <w:rsid w:val="000D01E3"/>
    <w:rsid w:val="000F0AB8"/>
    <w:rsid w:val="000F0D65"/>
    <w:rsid w:val="000F2FF2"/>
    <w:rsid w:val="001002A5"/>
    <w:rsid w:val="0010340A"/>
    <w:rsid w:val="00113016"/>
    <w:rsid w:val="00122948"/>
    <w:rsid w:val="00127F06"/>
    <w:rsid w:val="0013166C"/>
    <w:rsid w:val="00154AF4"/>
    <w:rsid w:val="00162C59"/>
    <w:rsid w:val="00173411"/>
    <w:rsid w:val="00173A62"/>
    <w:rsid w:val="00187FC2"/>
    <w:rsid w:val="00193BDE"/>
    <w:rsid w:val="001B6BC7"/>
    <w:rsid w:val="001B777C"/>
    <w:rsid w:val="001D4F9E"/>
    <w:rsid w:val="001E2A02"/>
    <w:rsid w:val="001E7764"/>
    <w:rsid w:val="001F2595"/>
    <w:rsid w:val="001F2C6A"/>
    <w:rsid w:val="001F30EA"/>
    <w:rsid w:val="00247A87"/>
    <w:rsid w:val="00247CA5"/>
    <w:rsid w:val="002540A5"/>
    <w:rsid w:val="002A10ED"/>
    <w:rsid w:val="002A2049"/>
    <w:rsid w:val="002A6282"/>
    <w:rsid w:val="002B33D9"/>
    <w:rsid w:val="002C5565"/>
    <w:rsid w:val="002C7DAA"/>
    <w:rsid w:val="002D4E3F"/>
    <w:rsid w:val="00301F4D"/>
    <w:rsid w:val="00304185"/>
    <w:rsid w:val="00304E69"/>
    <w:rsid w:val="00325959"/>
    <w:rsid w:val="0034342F"/>
    <w:rsid w:val="00362FF6"/>
    <w:rsid w:val="003642CC"/>
    <w:rsid w:val="00373520"/>
    <w:rsid w:val="00375169"/>
    <w:rsid w:val="00375913"/>
    <w:rsid w:val="00385DBE"/>
    <w:rsid w:val="0039491F"/>
    <w:rsid w:val="003A4C7E"/>
    <w:rsid w:val="003A5911"/>
    <w:rsid w:val="003A770E"/>
    <w:rsid w:val="003B53A5"/>
    <w:rsid w:val="003D1181"/>
    <w:rsid w:val="003D1E6A"/>
    <w:rsid w:val="003D7617"/>
    <w:rsid w:val="003E20D3"/>
    <w:rsid w:val="00403B82"/>
    <w:rsid w:val="004052AB"/>
    <w:rsid w:val="00407D38"/>
    <w:rsid w:val="00414DB5"/>
    <w:rsid w:val="0045719A"/>
    <w:rsid w:val="00495D26"/>
    <w:rsid w:val="004B67B5"/>
    <w:rsid w:val="004B6E29"/>
    <w:rsid w:val="004B7E7F"/>
    <w:rsid w:val="004C3F58"/>
    <w:rsid w:val="004D4016"/>
    <w:rsid w:val="004E32E2"/>
    <w:rsid w:val="004E661F"/>
    <w:rsid w:val="004F4742"/>
    <w:rsid w:val="004F656C"/>
    <w:rsid w:val="004F6B02"/>
    <w:rsid w:val="00503E83"/>
    <w:rsid w:val="0052494A"/>
    <w:rsid w:val="005353EC"/>
    <w:rsid w:val="005366F6"/>
    <w:rsid w:val="00536A7A"/>
    <w:rsid w:val="005400FC"/>
    <w:rsid w:val="0054400C"/>
    <w:rsid w:val="00546973"/>
    <w:rsid w:val="005502D6"/>
    <w:rsid w:val="00572D62"/>
    <w:rsid w:val="005752E1"/>
    <w:rsid w:val="005757E3"/>
    <w:rsid w:val="00575CC7"/>
    <w:rsid w:val="005858BD"/>
    <w:rsid w:val="00585BDB"/>
    <w:rsid w:val="00593730"/>
    <w:rsid w:val="005A463B"/>
    <w:rsid w:val="005A6561"/>
    <w:rsid w:val="005B2D20"/>
    <w:rsid w:val="005B545B"/>
    <w:rsid w:val="005C169D"/>
    <w:rsid w:val="005C5207"/>
    <w:rsid w:val="005D69EA"/>
    <w:rsid w:val="005E3361"/>
    <w:rsid w:val="005E6D89"/>
    <w:rsid w:val="005E76A1"/>
    <w:rsid w:val="005F04D7"/>
    <w:rsid w:val="005F123F"/>
    <w:rsid w:val="005F34A1"/>
    <w:rsid w:val="00600D6F"/>
    <w:rsid w:val="00601C2F"/>
    <w:rsid w:val="006059E3"/>
    <w:rsid w:val="00607649"/>
    <w:rsid w:val="00611181"/>
    <w:rsid w:val="0062092B"/>
    <w:rsid w:val="0063313C"/>
    <w:rsid w:val="00633544"/>
    <w:rsid w:val="00635F72"/>
    <w:rsid w:val="006462C9"/>
    <w:rsid w:val="006648AA"/>
    <w:rsid w:val="00670159"/>
    <w:rsid w:val="00672853"/>
    <w:rsid w:val="00681D62"/>
    <w:rsid w:val="006A1DEC"/>
    <w:rsid w:val="006A2C1F"/>
    <w:rsid w:val="006B21FB"/>
    <w:rsid w:val="006B2931"/>
    <w:rsid w:val="006C6088"/>
    <w:rsid w:val="006C7E6F"/>
    <w:rsid w:val="006D0AD6"/>
    <w:rsid w:val="006D6DF2"/>
    <w:rsid w:val="006F14F9"/>
    <w:rsid w:val="006F28D9"/>
    <w:rsid w:val="0071433C"/>
    <w:rsid w:val="00740195"/>
    <w:rsid w:val="007417CE"/>
    <w:rsid w:val="00745C85"/>
    <w:rsid w:val="007541A8"/>
    <w:rsid w:val="00755A29"/>
    <w:rsid w:val="00771B18"/>
    <w:rsid w:val="007748E2"/>
    <w:rsid w:val="00780EA0"/>
    <w:rsid w:val="00781499"/>
    <w:rsid w:val="007843B9"/>
    <w:rsid w:val="00790F95"/>
    <w:rsid w:val="00792C0D"/>
    <w:rsid w:val="00796209"/>
    <w:rsid w:val="007B7014"/>
    <w:rsid w:val="007B7287"/>
    <w:rsid w:val="007C058E"/>
    <w:rsid w:val="007C42BE"/>
    <w:rsid w:val="007C7E51"/>
    <w:rsid w:val="007D1A45"/>
    <w:rsid w:val="007E2B3D"/>
    <w:rsid w:val="007E33A7"/>
    <w:rsid w:val="007E4E11"/>
    <w:rsid w:val="008111DE"/>
    <w:rsid w:val="00821235"/>
    <w:rsid w:val="00822A48"/>
    <w:rsid w:val="0084437E"/>
    <w:rsid w:val="00855F2A"/>
    <w:rsid w:val="00860AF6"/>
    <w:rsid w:val="00860B83"/>
    <w:rsid w:val="00872F79"/>
    <w:rsid w:val="00877C87"/>
    <w:rsid w:val="00885A60"/>
    <w:rsid w:val="0089636F"/>
    <w:rsid w:val="008D3E6D"/>
    <w:rsid w:val="008E5273"/>
    <w:rsid w:val="008F2F3E"/>
    <w:rsid w:val="008F3CDA"/>
    <w:rsid w:val="00900C22"/>
    <w:rsid w:val="00912B3F"/>
    <w:rsid w:val="0092598B"/>
    <w:rsid w:val="00936CB8"/>
    <w:rsid w:val="0094747D"/>
    <w:rsid w:val="00947BEA"/>
    <w:rsid w:val="00955F82"/>
    <w:rsid w:val="00967D4E"/>
    <w:rsid w:val="009729AE"/>
    <w:rsid w:val="009737AD"/>
    <w:rsid w:val="00975163"/>
    <w:rsid w:val="0097682D"/>
    <w:rsid w:val="00986D1D"/>
    <w:rsid w:val="009B4A18"/>
    <w:rsid w:val="009B71CC"/>
    <w:rsid w:val="009B7590"/>
    <w:rsid w:val="009C0C4A"/>
    <w:rsid w:val="009C3CA8"/>
    <w:rsid w:val="009D6988"/>
    <w:rsid w:val="009E3DD5"/>
    <w:rsid w:val="009F6889"/>
    <w:rsid w:val="00A13909"/>
    <w:rsid w:val="00A27BB8"/>
    <w:rsid w:val="00A52802"/>
    <w:rsid w:val="00A5516E"/>
    <w:rsid w:val="00A6450C"/>
    <w:rsid w:val="00A648F8"/>
    <w:rsid w:val="00A764D3"/>
    <w:rsid w:val="00A8319B"/>
    <w:rsid w:val="00A9253E"/>
    <w:rsid w:val="00AC3220"/>
    <w:rsid w:val="00AD175A"/>
    <w:rsid w:val="00AD6A84"/>
    <w:rsid w:val="00AE1B93"/>
    <w:rsid w:val="00AE2B10"/>
    <w:rsid w:val="00AE31D7"/>
    <w:rsid w:val="00AE3800"/>
    <w:rsid w:val="00B07EFA"/>
    <w:rsid w:val="00B15EF0"/>
    <w:rsid w:val="00B161DA"/>
    <w:rsid w:val="00B36456"/>
    <w:rsid w:val="00B55D39"/>
    <w:rsid w:val="00B56430"/>
    <w:rsid w:val="00B66E28"/>
    <w:rsid w:val="00B72588"/>
    <w:rsid w:val="00B76EB9"/>
    <w:rsid w:val="00B77AED"/>
    <w:rsid w:val="00B8703C"/>
    <w:rsid w:val="00B91076"/>
    <w:rsid w:val="00B91DB0"/>
    <w:rsid w:val="00B96E0A"/>
    <w:rsid w:val="00BA5F27"/>
    <w:rsid w:val="00BA7825"/>
    <w:rsid w:val="00BB423B"/>
    <w:rsid w:val="00BC7E18"/>
    <w:rsid w:val="00BD1841"/>
    <w:rsid w:val="00BF1432"/>
    <w:rsid w:val="00BF3B5B"/>
    <w:rsid w:val="00BF3D7D"/>
    <w:rsid w:val="00C05CE2"/>
    <w:rsid w:val="00C10071"/>
    <w:rsid w:val="00C15AB1"/>
    <w:rsid w:val="00C15FC2"/>
    <w:rsid w:val="00C273CF"/>
    <w:rsid w:val="00C31A72"/>
    <w:rsid w:val="00C52296"/>
    <w:rsid w:val="00C55F4C"/>
    <w:rsid w:val="00C65A36"/>
    <w:rsid w:val="00C77325"/>
    <w:rsid w:val="00C90088"/>
    <w:rsid w:val="00C941EF"/>
    <w:rsid w:val="00C97017"/>
    <w:rsid w:val="00CA74DC"/>
    <w:rsid w:val="00CA7F68"/>
    <w:rsid w:val="00CD793D"/>
    <w:rsid w:val="00CF4F92"/>
    <w:rsid w:val="00CF756D"/>
    <w:rsid w:val="00D1116A"/>
    <w:rsid w:val="00D16AA5"/>
    <w:rsid w:val="00D24BC2"/>
    <w:rsid w:val="00D34CA0"/>
    <w:rsid w:val="00D57A14"/>
    <w:rsid w:val="00D630C2"/>
    <w:rsid w:val="00D83EF9"/>
    <w:rsid w:val="00D86A31"/>
    <w:rsid w:val="00D86D2F"/>
    <w:rsid w:val="00D91BBB"/>
    <w:rsid w:val="00DA0D4D"/>
    <w:rsid w:val="00DC0E3A"/>
    <w:rsid w:val="00DC634B"/>
    <w:rsid w:val="00DD5849"/>
    <w:rsid w:val="00DF1F05"/>
    <w:rsid w:val="00E16570"/>
    <w:rsid w:val="00E21A40"/>
    <w:rsid w:val="00E32EC9"/>
    <w:rsid w:val="00E37026"/>
    <w:rsid w:val="00E60CFA"/>
    <w:rsid w:val="00E66482"/>
    <w:rsid w:val="00E71C7C"/>
    <w:rsid w:val="00E84C6C"/>
    <w:rsid w:val="00E93B35"/>
    <w:rsid w:val="00EA3A7F"/>
    <w:rsid w:val="00EA66C2"/>
    <w:rsid w:val="00EC22E3"/>
    <w:rsid w:val="00EE565F"/>
    <w:rsid w:val="00EE6C9E"/>
    <w:rsid w:val="00EF4B0C"/>
    <w:rsid w:val="00EF4ECD"/>
    <w:rsid w:val="00F03160"/>
    <w:rsid w:val="00F15384"/>
    <w:rsid w:val="00F32B29"/>
    <w:rsid w:val="00F35A05"/>
    <w:rsid w:val="00F40D60"/>
    <w:rsid w:val="00F45F5F"/>
    <w:rsid w:val="00F53573"/>
    <w:rsid w:val="00F561AC"/>
    <w:rsid w:val="00F57C26"/>
    <w:rsid w:val="00F819B7"/>
    <w:rsid w:val="00F84119"/>
    <w:rsid w:val="00FA016D"/>
    <w:rsid w:val="00FA15AF"/>
    <w:rsid w:val="00FB4711"/>
    <w:rsid w:val="00FC03F4"/>
    <w:rsid w:val="00FC79AF"/>
    <w:rsid w:val="00FD1E53"/>
    <w:rsid w:val="00FD5D68"/>
    <w:rsid w:val="00FD704C"/>
    <w:rsid w:val="00FE30C0"/>
    <w:rsid w:val="00FE6E26"/>
    <w:rsid w:val="00FF1001"/>
    <w:rsid w:val="00FF3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CDA3"/>
  <w15:chartTrackingRefBased/>
  <w15:docId w15:val="{27F899C9-3BC0-44EF-BEFA-2689AFC4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913"/>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unhideWhenUsed/>
    <w:qFormat/>
    <w:rsid w:val="00375913"/>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unhideWhenUsed/>
    <w:qFormat/>
    <w:rsid w:val="00375913"/>
    <w:pPr>
      <w:keepNext/>
      <w:keepLines/>
      <w:spacing w:before="280" w:after="80" w:line="24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375913"/>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375913"/>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375913"/>
    <w:pPr>
      <w:keepNext/>
      <w:keepLines/>
      <w:spacing w:before="200" w:after="40" w:line="24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
    <w:semiHidden/>
    <w:unhideWhenUsed/>
    <w:qFormat/>
    <w:rsid w:val="001D4F9E"/>
    <w:pPr>
      <w:spacing w:after="0" w:line="276" w:lineRule="auto"/>
      <w:outlineLvl w:val="6"/>
    </w:pPr>
    <w:rPr>
      <w:rFonts w:ascii="Calibri" w:eastAsia="Calibri" w:hAnsi="Calibri" w:cs="Arial"/>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D4F9E"/>
    <w:pPr>
      <w:spacing w:after="0" w:line="276" w:lineRule="auto"/>
      <w:outlineLvl w:val="7"/>
    </w:pPr>
    <w:rPr>
      <w:rFonts w:ascii="Calibri" w:eastAsia="Calibri" w:hAnsi="Calibri" w:cs="Arial"/>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D4F9E"/>
    <w:pPr>
      <w:spacing w:after="0" w:line="271" w:lineRule="auto"/>
      <w:outlineLvl w:val="8"/>
    </w:pPr>
    <w:rPr>
      <w:rFonts w:ascii="Calibri" w:eastAsia="Calibri" w:hAnsi="Calibri" w:cs="Arial"/>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69D"/>
    <w:rPr>
      <w:color w:val="0563C1" w:themeColor="hyperlink"/>
      <w:u w:val="single"/>
    </w:rPr>
  </w:style>
  <w:style w:type="character" w:styleId="UnresolvedMention">
    <w:name w:val="Unresolved Mention"/>
    <w:basedOn w:val="DefaultParagraphFont"/>
    <w:uiPriority w:val="99"/>
    <w:semiHidden/>
    <w:unhideWhenUsed/>
    <w:rsid w:val="005C169D"/>
    <w:rPr>
      <w:color w:val="605E5C"/>
      <w:shd w:val="clear" w:color="auto" w:fill="E1DFDD"/>
    </w:rPr>
  </w:style>
  <w:style w:type="table" w:styleId="TableGrid">
    <w:name w:val="Table Grid"/>
    <w:basedOn w:val="TableNormal"/>
    <w:uiPriority w:val="39"/>
    <w:rsid w:val="00B7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C6C"/>
    <w:pPr>
      <w:ind w:left="720"/>
      <w:contextualSpacing/>
    </w:pPr>
  </w:style>
  <w:style w:type="paragraph" w:styleId="Header">
    <w:name w:val="header"/>
    <w:basedOn w:val="Normal"/>
    <w:link w:val="HeaderChar"/>
    <w:uiPriority w:val="99"/>
    <w:unhideWhenUsed/>
    <w:rsid w:val="000C1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D7F"/>
  </w:style>
  <w:style w:type="paragraph" w:styleId="Footer">
    <w:name w:val="footer"/>
    <w:basedOn w:val="Normal"/>
    <w:link w:val="FooterChar"/>
    <w:uiPriority w:val="99"/>
    <w:unhideWhenUsed/>
    <w:rsid w:val="000C1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D7F"/>
  </w:style>
  <w:style w:type="paragraph" w:styleId="NoSpacing">
    <w:name w:val="No Spacing"/>
    <w:link w:val="NoSpacingChar"/>
    <w:uiPriority w:val="1"/>
    <w:qFormat/>
    <w:rsid w:val="004B7E7F"/>
    <w:pPr>
      <w:spacing w:after="0" w:line="240" w:lineRule="auto"/>
    </w:pPr>
    <w:rPr>
      <w:rFonts w:ascii="Calibri" w:eastAsia="Times New Roman" w:hAnsi="Calibri" w:cs="Arial"/>
    </w:rPr>
  </w:style>
  <w:style w:type="paragraph" w:styleId="EndnoteText">
    <w:name w:val="endnote text"/>
    <w:basedOn w:val="Normal"/>
    <w:link w:val="EndnoteTextChar"/>
    <w:uiPriority w:val="99"/>
    <w:unhideWhenUsed/>
    <w:rsid w:val="004B7E7F"/>
    <w:rPr>
      <w:rFonts w:ascii="Calibri" w:eastAsia="Times New Roman" w:hAnsi="Calibri" w:cs="Arial"/>
      <w:sz w:val="20"/>
      <w:szCs w:val="20"/>
    </w:rPr>
  </w:style>
  <w:style w:type="character" w:customStyle="1" w:styleId="EndnoteTextChar">
    <w:name w:val="Endnote Text Char"/>
    <w:basedOn w:val="DefaultParagraphFont"/>
    <w:link w:val="EndnoteText"/>
    <w:uiPriority w:val="99"/>
    <w:rsid w:val="004B7E7F"/>
    <w:rPr>
      <w:rFonts w:ascii="Calibri" w:eastAsia="Times New Roman" w:hAnsi="Calibri" w:cs="Arial"/>
      <w:sz w:val="20"/>
      <w:szCs w:val="20"/>
    </w:rPr>
  </w:style>
  <w:style w:type="character" w:styleId="EndnoteReference">
    <w:name w:val="endnote reference"/>
    <w:uiPriority w:val="99"/>
    <w:semiHidden/>
    <w:unhideWhenUsed/>
    <w:rsid w:val="004B7E7F"/>
    <w:rPr>
      <w:vertAlign w:val="superscript"/>
    </w:rPr>
  </w:style>
  <w:style w:type="character" w:customStyle="1" w:styleId="Heading1Char">
    <w:name w:val="Heading 1 Char"/>
    <w:basedOn w:val="DefaultParagraphFont"/>
    <w:link w:val="Heading1"/>
    <w:uiPriority w:val="9"/>
    <w:rsid w:val="00375913"/>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37591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375913"/>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375913"/>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75913"/>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37591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37591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375913"/>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375913"/>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75913"/>
    <w:rPr>
      <w:rFonts w:ascii="Georgia" w:eastAsia="Georgia" w:hAnsi="Georgia" w:cs="Georgia"/>
      <w:i/>
      <w:color w:val="666666"/>
      <w:sz w:val="48"/>
      <w:szCs w:val="48"/>
    </w:rPr>
  </w:style>
  <w:style w:type="paragraph" w:styleId="FootnoteText">
    <w:name w:val="footnote text"/>
    <w:aliases w:val=" Char,Char,حواشي سفلية, Char3,Char3,Char Char Char Char Char Char Char Char Char Char,متن زيرنويس"/>
    <w:basedOn w:val="Normal"/>
    <w:link w:val="FootnoteTextChar"/>
    <w:uiPriority w:val="99"/>
    <w:unhideWhenUsed/>
    <w:qFormat/>
    <w:rsid w:val="00975163"/>
    <w:pPr>
      <w:spacing w:after="0" w:line="240" w:lineRule="auto"/>
    </w:pPr>
    <w:rPr>
      <w:sz w:val="20"/>
      <w:szCs w:val="20"/>
    </w:rPr>
  </w:style>
  <w:style w:type="character" w:customStyle="1" w:styleId="FootnoteTextChar">
    <w:name w:val="Footnote Text Char"/>
    <w:aliases w:val=" Char Char,Char Char,حواشي سفلية Char, Char3 Char,Char3 Char,Char Char Char Char Char Char Char Char Char Char Char,متن زيرنويس Char"/>
    <w:basedOn w:val="DefaultParagraphFont"/>
    <w:link w:val="FootnoteText"/>
    <w:uiPriority w:val="99"/>
    <w:rsid w:val="00975163"/>
    <w:rPr>
      <w:sz w:val="20"/>
      <w:szCs w:val="20"/>
    </w:rPr>
  </w:style>
  <w:style w:type="character" w:styleId="FootnoteReference">
    <w:name w:val="footnote reference"/>
    <w:basedOn w:val="DefaultParagraphFont"/>
    <w:uiPriority w:val="99"/>
    <w:unhideWhenUsed/>
    <w:rsid w:val="00975163"/>
    <w:rPr>
      <w:vertAlign w:val="superscript"/>
    </w:rPr>
  </w:style>
  <w:style w:type="paragraph" w:styleId="NormalWeb">
    <w:name w:val="Normal (Web)"/>
    <w:basedOn w:val="Normal"/>
    <w:uiPriority w:val="99"/>
    <w:unhideWhenUsed/>
    <w:rsid w:val="00B7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rsid w:val="00B72588"/>
  </w:style>
  <w:style w:type="character" w:customStyle="1" w:styleId="Heading7Char">
    <w:name w:val="Heading 7 Char"/>
    <w:basedOn w:val="DefaultParagraphFont"/>
    <w:link w:val="Heading7"/>
    <w:uiPriority w:val="9"/>
    <w:semiHidden/>
    <w:rsid w:val="001D4F9E"/>
    <w:rPr>
      <w:rFonts w:ascii="Calibri" w:eastAsia="Calibri" w:hAnsi="Calibri" w:cs="Arial"/>
      <w:b/>
      <w:bCs/>
      <w:i/>
      <w:iCs/>
      <w:color w:val="5A5A5A" w:themeColor="text1" w:themeTint="A5"/>
      <w:sz w:val="20"/>
      <w:szCs w:val="20"/>
    </w:rPr>
  </w:style>
  <w:style w:type="character" w:customStyle="1" w:styleId="Heading8Char">
    <w:name w:val="Heading 8 Char"/>
    <w:basedOn w:val="DefaultParagraphFont"/>
    <w:link w:val="Heading8"/>
    <w:uiPriority w:val="9"/>
    <w:semiHidden/>
    <w:rsid w:val="001D4F9E"/>
    <w:rPr>
      <w:rFonts w:ascii="Calibri" w:eastAsia="Calibri" w:hAnsi="Calibri" w:cs="Arial"/>
      <w:b/>
      <w:bCs/>
      <w:color w:val="7F7F7F" w:themeColor="text1" w:themeTint="80"/>
      <w:sz w:val="20"/>
      <w:szCs w:val="20"/>
    </w:rPr>
  </w:style>
  <w:style w:type="character" w:customStyle="1" w:styleId="Heading9Char">
    <w:name w:val="Heading 9 Char"/>
    <w:basedOn w:val="DefaultParagraphFont"/>
    <w:link w:val="Heading9"/>
    <w:uiPriority w:val="9"/>
    <w:semiHidden/>
    <w:rsid w:val="001D4F9E"/>
    <w:rPr>
      <w:rFonts w:ascii="Calibri" w:eastAsia="Calibri" w:hAnsi="Calibri" w:cs="Arial"/>
      <w:b/>
      <w:bCs/>
      <w:i/>
      <w:iCs/>
      <w:color w:val="7F7F7F" w:themeColor="text1" w:themeTint="80"/>
      <w:sz w:val="18"/>
      <w:szCs w:val="18"/>
    </w:rPr>
  </w:style>
  <w:style w:type="character" w:styleId="Strong">
    <w:name w:val="Strong"/>
    <w:uiPriority w:val="22"/>
    <w:qFormat/>
    <w:rsid w:val="001D4F9E"/>
    <w:rPr>
      <w:b/>
      <w:bCs/>
    </w:rPr>
  </w:style>
  <w:style w:type="character" w:styleId="Emphasis">
    <w:name w:val="Emphasis"/>
    <w:uiPriority w:val="20"/>
    <w:qFormat/>
    <w:rsid w:val="001D4F9E"/>
    <w:rPr>
      <w:b/>
      <w:bCs/>
      <w:i/>
      <w:iCs/>
      <w:spacing w:val="10"/>
    </w:rPr>
  </w:style>
  <w:style w:type="paragraph" w:styleId="Quote">
    <w:name w:val="Quote"/>
    <w:basedOn w:val="Normal"/>
    <w:next w:val="Normal"/>
    <w:link w:val="QuoteChar"/>
    <w:uiPriority w:val="29"/>
    <w:qFormat/>
    <w:rsid w:val="001D4F9E"/>
    <w:pPr>
      <w:spacing w:after="200" w:line="276" w:lineRule="auto"/>
    </w:pPr>
    <w:rPr>
      <w:rFonts w:ascii="Calibri" w:eastAsia="Calibri" w:hAnsi="Calibri" w:cs="Arial"/>
      <w:i/>
      <w:iCs/>
    </w:rPr>
  </w:style>
  <w:style w:type="character" w:customStyle="1" w:styleId="QuoteChar">
    <w:name w:val="Quote Char"/>
    <w:basedOn w:val="DefaultParagraphFont"/>
    <w:link w:val="Quote"/>
    <w:uiPriority w:val="29"/>
    <w:rsid w:val="001D4F9E"/>
    <w:rPr>
      <w:rFonts w:ascii="Calibri" w:eastAsia="Calibri" w:hAnsi="Calibri" w:cs="Arial"/>
      <w:i/>
      <w:iCs/>
    </w:rPr>
  </w:style>
  <w:style w:type="paragraph" w:styleId="IntenseQuote">
    <w:name w:val="Intense Quote"/>
    <w:basedOn w:val="Normal"/>
    <w:next w:val="Normal"/>
    <w:link w:val="IntenseQuoteChar"/>
    <w:uiPriority w:val="30"/>
    <w:qFormat/>
    <w:rsid w:val="001D4F9E"/>
    <w:pPr>
      <w:pBdr>
        <w:top w:val="single" w:sz="4" w:space="10" w:color="auto"/>
        <w:bottom w:val="single" w:sz="4" w:space="10" w:color="auto"/>
      </w:pBdr>
      <w:spacing w:before="240" w:after="240" w:line="300" w:lineRule="auto"/>
      <w:ind w:left="1152" w:right="1152"/>
      <w:jc w:val="both"/>
    </w:pPr>
    <w:rPr>
      <w:rFonts w:ascii="Calibri" w:eastAsia="Calibri" w:hAnsi="Calibri" w:cs="Arial"/>
      <w:i/>
      <w:iCs/>
    </w:rPr>
  </w:style>
  <w:style w:type="character" w:customStyle="1" w:styleId="IntenseQuoteChar">
    <w:name w:val="Intense Quote Char"/>
    <w:basedOn w:val="DefaultParagraphFont"/>
    <w:link w:val="IntenseQuote"/>
    <w:uiPriority w:val="30"/>
    <w:rsid w:val="001D4F9E"/>
    <w:rPr>
      <w:rFonts w:ascii="Calibri" w:eastAsia="Calibri" w:hAnsi="Calibri" w:cs="Arial"/>
      <w:i/>
      <w:iCs/>
    </w:rPr>
  </w:style>
  <w:style w:type="character" w:styleId="SubtleEmphasis">
    <w:name w:val="Subtle Emphasis"/>
    <w:uiPriority w:val="19"/>
    <w:qFormat/>
    <w:rsid w:val="001D4F9E"/>
    <w:rPr>
      <w:i/>
      <w:iCs/>
    </w:rPr>
  </w:style>
  <w:style w:type="character" w:styleId="IntenseEmphasis">
    <w:name w:val="Intense Emphasis"/>
    <w:uiPriority w:val="21"/>
    <w:qFormat/>
    <w:rsid w:val="001D4F9E"/>
    <w:rPr>
      <w:b/>
      <w:bCs/>
      <w:i/>
      <w:iCs/>
    </w:rPr>
  </w:style>
  <w:style w:type="character" w:styleId="SubtleReference">
    <w:name w:val="Subtle Reference"/>
    <w:basedOn w:val="DefaultParagraphFont"/>
    <w:uiPriority w:val="31"/>
    <w:qFormat/>
    <w:rsid w:val="001D4F9E"/>
    <w:rPr>
      <w:smallCaps/>
    </w:rPr>
  </w:style>
  <w:style w:type="character" w:styleId="IntenseReference">
    <w:name w:val="Intense Reference"/>
    <w:uiPriority w:val="32"/>
    <w:qFormat/>
    <w:rsid w:val="001D4F9E"/>
    <w:rPr>
      <w:b/>
      <w:bCs/>
      <w:smallCaps/>
    </w:rPr>
  </w:style>
  <w:style w:type="character" w:styleId="BookTitle">
    <w:name w:val="Book Title"/>
    <w:basedOn w:val="DefaultParagraphFont"/>
    <w:uiPriority w:val="33"/>
    <w:qFormat/>
    <w:rsid w:val="001D4F9E"/>
    <w:rPr>
      <w:i/>
      <w:iCs/>
      <w:smallCaps/>
      <w:spacing w:val="5"/>
    </w:rPr>
  </w:style>
  <w:style w:type="paragraph" w:styleId="TOCHeading">
    <w:name w:val="TOC Heading"/>
    <w:basedOn w:val="Heading1"/>
    <w:next w:val="Normal"/>
    <w:uiPriority w:val="39"/>
    <w:semiHidden/>
    <w:unhideWhenUsed/>
    <w:qFormat/>
    <w:rsid w:val="001D4F9E"/>
    <w:pPr>
      <w:keepNext w:val="0"/>
      <w:keepLines w:val="0"/>
      <w:spacing w:after="0" w:line="276" w:lineRule="auto"/>
      <w:contextualSpacing/>
      <w:outlineLvl w:val="9"/>
    </w:pPr>
    <w:rPr>
      <w:rFonts w:ascii="Calibri" w:eastAsia="Calibri" w:hAnsi="Calibri" w:cs="Arial"/>
      <w:b w:val="0"/>
      <w:smallCaps/>
      <w:spacing w:val="5"/>
      <w:sz w:val="36"/>
      <w:szCs w:val="36"/>
      <w:lang w:bidi="en-US"/>
    </w:rPr>
  </w:style>
  <w:style w:type="character" w:styleId="CommentReference">
    <w:name w:val="annotation reference"/>
    <w:basedOn w:val="DefaultParagraphFont"/>
    <w:uiPriority w:val="99"/>
    <w:semiHidden/>
    <w:unhideWhenUsed/>
    <w:rsid w:val="001D4F9E"/>
    <w:rPr>
      <w:sz w:val="16"/>
      <w:szCs w:val="16"/>
    </w:rPr>
  </w:style>
  <w:style w:type="paragraph" w:styleId="CommentText">
    <w:name w:val="annotation text"/>
    <w:basedOn w:val="Normal"/>
    <w:link w:val="CommentTextChar"/>
    <w:uiPriority w:val="99"/>
    <w:semiHidden/>
    <w:unhideWhenUsed/>
    <w:rsid w:val="001D4F9E"/>
    <w:pPr>
      <w:bidi/>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1D4F9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D4F9E"/>
    <w:rPr>
      <w:b/>
      <w:bCs/>
    </w:rPr>
  </w:style>
  <w:style w:type="character" w:customStyle="1" w:styleId="CommentSubjectChar">
    <w:name w:val="Comment Subject Char"/>
    <w:basedOn w:val="CommentTextChar"/>
    <w:link w:val="CommentSubject"/>
    <w:uiPriority w:val="99"/>
    <w:semiHidden/>
    <w:rsid w:val="001D4F9E"/>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1D4F9E"/>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D4F9E"/>
    <w:rPr>
      <w:rFonts w:ascii="Segoe UI" w:eastAsia="Calibri" w:hAnsi="Segoe UI" w:cs="Segoe UI"/>
      <w:sz w:val="18"/>
      <w:szCs w:val="18"/>
    </w:rPr>
  </w:style>
  <w:style w:type="paragraph" w:styleId="HTMLPreformatted">
    <w:name w:val="HTML Preformatted"/>
    <w:basedOn w:val="Normal"/>
    <w:link w:val="HTMLPreformattedChar"/>
    <w:uiPriority w:val="99"/>
    <w:semiHidden/>
    <w:unhideWhenUsed/>
    <w:rsid w:val="00E9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3B35"/>
    <w:rPr>
      <w:rFonts w:ascii="Courier New" w:eastAsia="Times New Roman" w:hAnsi="Courier New" w:cs="Courier New"/>
      <w:sz w:val="20"/>
      <w:szCs w:val="20"/>
    </w:rPr>
  </w:style>
  <w:style w:type="character" w:customStyle="1" w:styleId="NoSpacingChar">
    <w:name w:val="No Spacing Char"/>
    <w:basedOn w:val="DefaultParagraphFont"/>
    <w:link w:val="NoSpacing"/>
    <w:uiPriority w:val="1"/>
    <w:rsid w:val="005F04D7"/>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565">
      <w:bodyDiv w:val="1"/>
      <w:marLeft w:val="0"/>
      <w:marRight w:val="0"/>
      <w:marTop w:val="0"/>
      <w:marBottom w:val="0"/>
      <w:divBdr>
        <w:top w:val="none" w:sz="0" w:space="0" w:color="auto"/>
        <w:left w:val="none" w:sz="0" w:space="0" w:color="auto"/>
        <w:bottom w:val="none" w:sz="0" w:space="0" w:color="auto"/>
        <w:right w:val="none" w:sz="0" w:space="0" w:color="auto"/>
      </w:divBdr>
    </w:div>
    <w:div w:id="33817721">
      <w:bodyDiv w:val="1"/>
      <w:marLeft w:val="0"/>
      <w:marRight w:val="0"/>
      <w:marTop w:val="0"/>
      <w:marBottom w:val="0"/>
      <w:divBdr>
        <w:top w:val="none" w:sz="0" w:space="0" w:color="auto"/>
        <w:left w:val="none" w:sz="0" w:space="0" w:color="auto"/>
        <w:bottom w:val="none" w:sz="0" w:space="0" w:color="auto"/>
        <w:right w:val="none" w:sz="0" w:space="0" w:color="auto"/>
      </w:divBdr>
    </w:div>
    <w:div w:id="76177805">
      <w:bodyDiv w:val="1"/>
      <w:marLeft w:val="0"/>
      <w:marRight w:val="0"/>
      <w:marTop w:val="0"/>
      <w:marBottom w:val="0"/>
      <w:divBdr>
        <w:top w:val="none" w:sz="0" w:space="0" w:color="auto"/>
        <w:left w:val="none" w:sz="0" w:space="0" w:color="auto"/>
        <w:bottom w:val="none" w:sz="0" w:space="0" w:color="auto"/>
        <w:right w:val="none" w:sz="0" w:space="0" w:color="auto"/>
      </w:divBdr>
    </w:div>
    <w:div w:id="81876532">
      <w:bodyDiv w:val="1"/>
      <w:marLeft w:val="0"/>
      <w:marRight w:val="0"/>
      <w:marTop w:val="0"/>
      <w:marBottom w:val="0"/>
      <w:divBdr>
        <w:top w:val="none" w:sz="0" w:space="0" w:color="auto"/>
        <w:left w:val="none" w:sz="0" w:space="0" w:color="auto"/>
        <w:bottom w:val="none" w:sz="0" w:space="0" w:color="auto"/>
        <w:right w:val="none" w:sz="0" w:space="0" w:color="auto"/>
      </w:divBdr>
    </w:div>
    <w:div w:id="91165442">
      <w:bodyDiv w:val="1"/>
      <w:marLeft w:val="0"/>
      <w:marRight w:val="0"/>
      <w:marTop w:val="0"/>
      <w:marBottom w:val="0"/>
      <w:divBdr>
        <w:top w:val="none" w:sz="0" w:space="0" w:color="auto"/>
        <w:left w:val="none" w:sz="0" w:space="0" w:color="auto"/>
        <w:bottom w:val="none" w:sz="0" w:space="0" w:color="auto"/>
        <w:right w:val="none" w:sz="0" w:space="0" w:color="auto"/>
      </w:divBdr>
    </w:div>
    <w:div w:id="100878867">
      <w:bodyDiv w:val="1"/>
      <w:marLeft w:val="0"/>
      <w:marRight w:val="0"/>
      <w:marTop w:val="0"/>
      <w:marBottom w:val="0"/>
      <w:divBdr>
        <w:top w:val="none" w:sz="0" w:space="0" w:color="auto"/>
        <w:left w:val="none" w:sz="0" w:space="0" w:color="auto"/>
        <w:bottom w:val="none" w:sz="0" w:space="0" w:color="auto"/>
        <w:right w:val="none" w:sz="0" w:space="0" w:color="auto"/>
      </w:divBdr>
    </w:div>
    <w:div w:id="10842875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71992011">
      <w:bodyDiv w:val="1"/>
      <w:marLeft w:val="0"/>
      <w:marRight w:val="0"/>
      <w:marTop w:val="0"/>
      <w:marBottom w:val="0"/>
      <w:divBdr>
        <w:top w:val="none" w:sz="0" w:space="0" w:color="auto"/>
        <w:left w:val="none" w:sz="0" w:space="0" w:color="auto"/>
        <w:bottom w:val="none" w:sz="0" w:space="0" w:color="auto"/>
        <w:right w:val="none" w:sz="0" w:space="0" w:color="auto"/>
      </w:divBdr>
    </w:div>
    <w:div w:id="187641459">
      <w:bodyDiv w:val="1"/>
      <w:marLeft w:val="0"/>
      <w:marRight w:val="0"/>
      <w:marTop w:val="0"/>
      <w:marBottom w:val="0"/>
      <w:divBdr>
        <w:top w:val="none" w:sz="0" w:space="0" w:color="auto"/>
        <w:left w:val="none" w:sz="0" w:space="0" w:color="auto"/>
        <w:bottom w:val="none" w:sz="0" w:space="0" w:color="auto"/>
        <w:right w:val="none" w:sz="0" w:space="0" w:color="auto"/>
      </w:divBdr>
    </w:div>
    <w:div w:id="194194318">
      <w:bodyDiv w:val="1"/>
      <w:marLeft w:val="0"/>
      <w:marRight w:val="0"/>
      <w:marTop w:val="0"/>
      <w:marBottom w:val="0"/>
      <w:divBdr>
        <w:top w:val="none" w:sz="0" w:space="0" w:color="auto"/>
        <w:left w:val="none" w:sz="0" w:space="0" w:color="auto"/>
        <w:bottom w:val="none" w:sz="0" w:space="0" w:color="auto"/>
        <w:right w:val="none" w:sz="0" w:space="0" w:color="auto"/>
      </w:divBdr>
    </w:div>
    <w:div w:id="332490254">
      <w:bodyDiv w:val="1"/>
      <w:marLeft w:val="0"/>
      <w:marRight w:val="0"/>
      <w:marTop w:val="0"/>
      <w:marBottom w:val="0"/>
      <w:divBdr>
        <w:top w:val="none" w:sz="0" w:space="0" w:color="auto"/>
        <w:left w:val="none" w:sz="0" w:space="0" w:color="auto"/>
        <w:bottom w:val="none" w:sz="0" w:space="0" w:color="auto"/>
        <w:right w:val="none" w:sz="0" w:space="0" w:color="auto"/>
      </w:divBdr>
    </w:div>
    <w:div w:id="339282783">
      <w:bodyDiv w:val="1"/>
      <w:marLeft w:val="0"/>
      <w:marRight w:val="0"/>
      <w:marTop w:val="0"/>
      <w:marBottom w:val="0"/>
      <w:divBdr>
        <w:top w:val="none" w:sz="0" w:space="0" w:color="auto"/>
        <w:left w:val="none" w:sz="0" w:space="0" w:color="auto"/>
        <w:bottom w:val="none" w:sz="0" w:space="0" w:color="auto"/>
        <w:right w:val="none" w:sz="0" w:space="0" w:color="auto"/>
      </w:divBdr>
    </w:div>
    <w:div w:id="402484996">
      <w:bodyDiv w:val="1"/>
      <w:marLeft w:val="0"/>
      <w:marRight w:val="0"/>
      <w:marTop w:val="0"/>
      <w:marBottom w:val="0"/>
      <w:divBdr>
        <w:top w:val="none" w:sz="0" w:space="0" w:color="auto"/>
        <w:left w:val="none" w:sz="0" w:space="0" w:color="auto"/>
        <w:bottom w:val="none" w:sz="0" w:space="0" w:color="auto"/>
        <w:right w:val="none" w:sz="0" w:space="0" w:color="auto"/>
      </w:divBdr>
    </w:div>
    <w:div w:id="514423302">
      <w:bodyDiv w:val="1"/>
      <w:marLeft w:val="0"/>
      <w:marRight w:val="0"/>
      <w:marTop w:val="0"/>
      <w:marBottom w:val="0"/>
      <w:divBdr>
        <w:top w:val="none" w:sz="0" w:space="0" w:color="auto"/>
        <w:left w:val="none" w:sz="0" w:space="0" w:color="auto"/>
        <w:bottom w:val="none" w:sz="0" w:space="0" w:color="auto"/>
        <w:right w:val="none" w:sz="0" w:space="0" w:color="auto"/>
      </w:divBdr>
    </w:div>
    <w:div w:id="522288693">
      <w:bodyDiv w:val="1"/>
      <w:marLeft w:val="0"/>
      <w:marRight w:val="0"/>
      <w:marTop w:val="0"/>
      <w:marBottom w:val="0"/>
      <w:divBdr>
        <w:top w:val="none" w:sz="0" w:space="0" w:color="auto"/>
        <w:left w:val="none" w:sz="0" w:space="0" w:color="auto"/>
        <w:bottom w:val="none" w:sz="0" w:space="0" w:color="auto"/>
        <w:right w:val="none" w:sz="0" w:space="0" w:color="auto"/>
      </w:divBdr>
    </w:div>
    <w:div w:id="600451781">
      <w:bodyDiv w:val="1"/>
      <w:marLeft w:val="0"/>
      <w:marRight w:val="0"/>
      <w:marTop w:val="0"/>
      <w:marBottom w:val="0"/>
      <w:divBdr>
        <w:top w:val="none" w:sz="0" w:space="0" w:color="auto"/>
        <w:left w:val="none" w:sz="0" w:space="0" w:color="auto"/>
        <w:bottom w:val="none" w:sz="0" w:space="0" w:color="auto"/>
        <w:right w:val="none" w:sz="0" w:space="0" w:color="auto"/>
      </w:divBdr>
    </w:div>
    <w:div w:id="747116138">
      <w:bodyDiv w:val="1"/>
      <w:marLeft w:val="0"/>
      <w:marRight w:val="0"/>
      <w:marTop w:val="0"/>
      <w:marBottom w:val="0"/>
      <w:divBdr>
        <w:top w:val="none" w:sz="0" w:space="0" w:color="auto"/>
        <w:left w:val="none" w:sz="0" w:space="0" w:color="auto"/>
        <w:bottom w:val="none" w:sz="0" w:space="0" w:color="auto"/>
        <w:right w:val="none" w:sz="0" w:space="0" w:color="auto"/>
      </w:divBdr>
    </w:div>
    <w:div w:id="785657998">
      <w:bodyDiv w:val="1"/>
      <w:marLeft w:val="0"/>
      <w:marRight w:val="0"/>
      <w:marTop w:val="0"/>
      <w:marBottom w:val="0"/>
      <w:divBdr>
        <w:top w:val="none" w:sz="0" w:space="0" w:color="auto"/>
        <w:left w:val="none" w:sz="0" w:space="0" w:color="auto"/>
        <w:bottom w:val="none" w:sz="0" w:space="0" w:color="auto"/>
        <w:right w:val="none" w:sz="0" w:space="0" w:color="auto"/>
      </w:divBdr>
    </w:div>
    <w:div w:id="902914377">
      <w:bodyDiv w:val="1"/>
      <w:marLeft w:val="0"/>
      <w:marRight w:val="0"/>
      <w:marTop w:val="0"/>
      <w:marBottom w:val="0"/>
      <w:divBdr>
        <w:top w:val="none" w:sz="0" w:space="0" w:color="auto"/>
        <w:left w:val="none" w:sz="0" w:space="0" w:color="auto"/>
        <w:bottom w:val="none" w:sz="0" w:space="0" w:color="auto"/>
        <w:right w:val="none" w:sz="0" w:space="0" w:color="auto"/>
      </w:divBdr>
    </w:div>
    <w:div w:id="912930631">
      <w:bodyDiv w:val="1"/>
      <w:marLeft w:val="0"/>
      <w:marRight w:val="0"/>
      <w:marTop w:val="0"/>
      <w:marBottom w:val="0"/>
      <w:divBdr>
        <w:top w:val="none" w:sz="0" w:space="0" w:color="auto"/>
        <w:left w:val="none" w:sz="0" w:space="0" w:color="auto"/>
        <w:bottom w:val="none" w:sz="0" w:space="0" w:color="auto"/>
        <w:right w:val="none" w:sz="0" w:space="0" w:color="auto"/>
      </w:divBdr>
    </w:div>
    <w:div w:id="1085151071">
      <w:bodyDiv w:val="1"/>
      <w:marLeft w:val="0"/>
      <w:marRight w:val="0"/>
      <w:marTop w:val="0"/>
      <w:marBottom w:val="0"/>
      <w:divBdr>
        <w:top w:val="none" w:sz="0" w:space="0" w:color="auto"/>
        <w:left w:val="none" w:sz="0" w:space="0" w:color="auto"/>
        <w:bottom w:val="none" w:sz="0" w:space="0" w:color="auto"/>
        <w:right w:val="none" w:sz="0" w:space="0" w:color="auto"/>
      </w:divBdr>
    </w:div>
    <w:div w:id="1098791924">
      <w:bodyDiv w:val="1"/>
      <w:marLeft w:val="0"/>
      <w:marRight w:val="0"/>
      <w:marTop w:val="0"/>
      <w:marBottom w:val="0"/>
      <w:divBdr>
        <w:top w:val="none" w:sz="0" w:space="0" w:color="auto"/>
        <w:left w:val="none" w:sz="0" w:space="0" w:color="auto"/>
        <w:bottom w:val="none" w:sz="0" w:space="0" w:color="auto"/>
        <w:right w:val="none" w:sz="0" w:space="0" w:color="auto"/>
      </w:divBdr>
    </w:div>
    <w:div w:id="1102649904">
      <w:bodyDiv w:val="1"/>
      <w:marLeft w:val="0"/>
      <w:marRight w:val="0"/>
      <w:marTop w:val="0"/>
      <w:marBottom w:val="0"/>
      <w:divBdr>
        <w:top w:val="none" w:sz="0" w:space="0" w:color="auto"/>
        <w:left w:val="none" w:sz="0" w:space="0" w:color="auto"/>
        <w:bottom w:val="none" w:sz="0" w:space="0" w:color="auto"/>
        <w:right w:val="none" w:sz="0" w:space="0" w:color="auto"/>
      </w:divBdr>
    </w:div>
    <w:div w:id="1174538212">
      <w:bodyDiv w:val="1"/>
      <w:marLeft w:val="0"/>
      <w:marRight w:val="0"/>
      <w:marTop w:val="0"/>
      <w:marBottom w:val="0"/>
      <w:divBdr>
        <w:top w:val="none" w:sz="0" w:space="0" w:color="auto"/>
        <w:left w:val="none" w:sz="0" w:space="0" w:color="auto"/>
        <w:bottom w:val="none" w:sz="0" w:space="0" w:color="auto"/>
        <w:right w:val="none" w:sz="0" w:space="0" w:color="auto"/>
      </w:divBdr>
    </w:div>
    <w:div w:id="1274702165">
      <w:bodyDiv w:val="1"/>
      <w:marLeft w:val="0"/>
      <w:marRight w:val="0"/>
      <w:marTop w:val="0"/>
      <w:marBottom w:val="0"/>
      <w:divBdr>
        <w:top w:val="none" w:sz="0" w:space="0" w:color="auto"/>
        <w:left w:val="none" w:sz="0" w:space="0" w:color="auto"/>
        <w:bottom w:val="none" w:sz="0" w:space="0" w:color="auto"/>
        <w:right w:val="none" w:sz="0" w:space="0" w:color="auto"/>
      </w:divBdr>
    </w:div>
    <w:div w:id="1406536582">
      <w:bodyDiv w:val="1"/>
      <w:marLeft w:val="0"/>
      <w:marRight w:val="0"/>
      <w:marTop w:val="0"/>
      <w:marBottom w:val="0"/>
      <w:divBdr>
        <w:top w:val="none" w:sz="0" w:space="0" w:color="auto"/>
        <w:left w:val="none" w:sz="0" w:space="0" w:color="auto"/>
        <w:bottom w:val="none" w:sz="0" w:space="0" w:color="auto"/>
        <w:right w:val="none" w:sz="0" w:space="0" w:color="auto"/>
      </w:divBdr>
    </w:div>
    <w:div w:id="1497182797">
      <w:bodyDiv w:val="1"/>
      <w:marLeft w:val="0"/>
      <w:marRight w:val="0"/>
      <w:marTop w:val="0"/>
      <w:marBottom w:val="0"/>
      <w:divBdr>
        <w:top w:val="none" w:sz="0" w:space="0" w:color="auto"/>
        <w:left w:val="none" w:sz="0" w:space="0" w:color="auto"/>
        <w:bottom w:val="none" w:sz="0" w:space="0" w:color="auto"/>
        <w:right w:val="none" w:sz="0" w:space="0" w:color="auto"/>
      </w:divBdr>
    </w:div>
    <w:div w:id="1514537761">
      <w:bodyDiv w:val="1"/>
      <w:marLeft w:val="0"/>
      <w:marRight w:val="0"/>
      <w:marTop w:val="0"/>
      <w:marBottom w:val="0"/>
      <w:divBdr>
        <w:top w:val="none" w:sz="0" w:space="0" w:color="auto"/>
        <w:left w:val="none" w:sz="0" w:space="0" w:color="auto"/>
        <w:bottom w:val="none" w:sz="0" w:space="0" w:color="auto"/>
        <w:right w:val="none" w:sz="0" w:space="0" w:color="auto"/>
      </w:divBdr>
    </w:div>
    <w:div w:id="1534003953">
      <w:bodyDiv w:val="1"/>
      <w:marLeft w:val="0"/>
      <w:marRight w:val="0"/>
      <w:marTop w:val="0"/>
      <w:marBottom w:val="0"/>
      <w:divBdr>
        <w:top w:val="none" w:sz="0" w:space="0" w:color="auto"/>
        <w:left w:val="none" w:sz="0" w:space="0" w:color="auto"/>
        <w:bottom w:val="none" w:sz="0" w:space="0" w:color="auto"/>
        <w:right w:val="none" w:sz="0" w:space="0" w:color="auto"/>
      </w:divBdr>
    </w:div>
    <w:div w:id="1648971437">
      <w:bodyDiv w:val="1"/>
      <w:marLeft w:val="0"/>
      <w:marRight w:val="0"/>
      <w:marTop w:val="0"/>
      <w:marBottom w:val="0"/>
      <w:divBdr>
        <w:top w:val="none" w:sz="0" w:space="0" w:color="auto"/>
        <w:left w:val="none" w:sz="0" w:space="0" w:color="auto"/>
        <w:bottom w:val="none" w:sz="0" w:space="0" w:color="auto"/>
        <w:right w:val="none" w:sz="0" w:space="0" w:color="auto"/>
      </w:divBdr>
    </w:div>
    <w:div w:id="1661080696">
      <w:bodyDiv w:val="1"/>
      <w:marLeft w:val="0"/>
      <w:marRight w:val="0"/>
      <w:marTop w:val="0"/>
      <w:marBottom w:val="0"/>
      <w:divBdr>
        <w:top w:val="none" w:sz="0" w:space="0" w:color="auto"/>
        <w:left w:val="none" w:sz="0" w:space="0" w:color="auto"/>
        <w:bottom w:val="none" w:sz="0" w:space="0" w:color="auto"/>
        <w:right w:val="none" w:sz="0" w:space="0" w:color="auto"/>
      </w:divBdr>
    </w:div>
    <w:div w:id="1670134028">
      <w:bodyDiv w:val="1"/>
      <w:marLeft w:val="0"/>
      <w:marRight w:val="0"/>
      <w:marTop w:val="0"/>
      <w:marBottom w:val="0"/>
      <w:divBdr>
        <w:top w:val="none" w:sz="0" w:space="0" w:color="auto"/>
        <w:left w:val="none" w:sz="0" w:space="0" w:color="auto"/>
        <w:bottom w:val="none" w:sz="0" w:space="0" w:color="auto"/>
        <w:right w:val="none" w:sz="0" w:space="0" w:color="auto"/>
      </w:divBdr>
    </w:div>
    <w:div w:id="1684477248">
      <w:bodyDiv w:val="1"/>
      <w:marLeft w:val="0"/>
      <w:marRight w:val="0"/>
      <w:marTop w:val="0"/>
      <w:marBottom w:val="0"/>
      <w:divBdr>
        <w:top w:val="none" w:sz="0" w:space="0" w:color="auto"/>
        <w:left w:val="none" w:sz="0" w:space="0" w:color="auto"/>
        <w:bottom w:val="none" w:sz="0" w:space="0" w:color="auto"/>
        <w:right w:val="none" w:sz="0" w:space="0" w:color="auto"/>
      </w:divBdr>
    </w:div>
    <w:div w:id="1809545469">
      <w:bodyDiv w:val="1"/>
      <w:marLeft w:val="0"/>
      <w:marRight w:val="0"/>
      <w:marTop w:val="0"/>
      <w:marBottom w:val="0"/>
      <w:divBdr>
        <w:top w:val="none" w:sz="0" w:space="0" w:color="auto"/>
        <w:left w:val="none" w:sz="0" w:space="0" w:color="auto"/>
        <w:bottom w:val="none" w:sz="0" w:space="0" w:color="auto"/>
        <w:right w:val="none" w:sz="0" w:space="0" w:color="auto"/>
      </w:divBdr>
    </w:div>
    <w:div w:id="1869485290">
      <w:bodyDiv w:val="1"/>
      <w:marLeft w:val="0"/>
      <w:marRight w:val="0"/>
      <w:marTop w:val="0"/>
      <w:marBottom w:val="0"/>
      <w:divBdr>
        <w:top w:val="none" w:sz="0" w:space="0" w:color="auto"/>
        <w:left w:val="none" w:sz="0" w:space="0" w:color="auto"/>
        <w:bottom w:val="none" w:sz="0" w:space="0" w:color="auto"/>
        <w:right w:val="none" w:sz="0" w:space="0" w:color="auto"/>
      </w:divBdr>
    </w:div>
    <w:div w:id="1886016747">
      <w:bodyDiv w:val="1"/>
      <w:marLeft w:val="0"/>
      <w:marRight w:val="0"/>
      <w:marTop w:val="0"/>
      <w:marBottom w:val="0"/>
      <w:divBdr>
        <w:top w:val="none" w:sz="0" w:space="0" w:color="auto"/>
        <w:left w:val="none" w:sz="0" w:space="0" w:color="auto"/>
        <w:bottom w:val="none" w:sz="0" w:space="0" w:color="auto"/>
        <w:right w:val="none" w:sz="0" w:space="0" w:color="auto"/>
      </w:divBdr>
    </w:div>
    <w:div w:id="1903714560">
      <w:bodyDiv w:val="1"/>
      <w:marLeft w:val="0"/>
      <w:marRight w:val="0"/>
      <w:marTop w:val="0"/>
      <w:marBottom w:val="0"/>
      <w:divBdr>
        <w:top w:val="none" w:sz="0" w:space="0" w:color="auto"/>
        <w:left w:val="none" w:sz="0" w:space="0" w:color="auto"/>
        <w:bottom w:val="none" w:sz="0" w:space="0" w:color="auto"/>
        <w:right w:val="none" w:sz="0" w:space="0" w:color="auto"/>
      </w:divBdr>
    </w:div>
    <w:div w:id="1922329585">
      <w:bodyDiv w:val="1"/>
      <w:marLeft w:val="0"/>
      <w:marRight w:val="0"/>
      <w:marTop w:val="0"/>
      <w:marBottom w:val="0"/>
      <w:divBdr>
        <w:top w:val="none" w:sz="0" w:space="0" w:color="auto"/>
        <w:left w:val="none" w:sz="0" w:space="0" w:color="auto"/>
        <w:bottom w:val="none" w:sz="0" w:space="0" w:color="auto"/>
        <w:right w:val="none" w:sz="0" w:space="0" w:color="auto"/>
      </w:divBdr>
    </w:div>
    <w:div w:id="1989279839">
      <w:bodyDiv w:val="1"/>
      <w:marLeft w:val="0"/>
      <w:marRight w:val="0"/>
      <w:marTop w:val="0"/>
      <w:marBottom w:val="0"/>
      <w:divBdr>
        <w:top w:val="none" w:sz="0" w:space="0" w:color="auto"/>
        <w:left w:val="none" w:sz="0" w:space="0" w:color="auto"/>
        <w:bottom w:val="none" w:sz="0" w:space="0" w:color="auto"/>
        <w:right w:val="none" w:sz="0" w:space="0" w:color="auto"/>
      </w:divBdr>
      <w:divsChild>
        <w:div w:id="332102548">
          <w:marLeft w:val="0"/>
          <w:marRight w:val="0"/>
          <w:marTop w:val="0"/>
          <w:marBottom w:val="0"/>
          <w:divBdr>
            <w:top w:val="none" w:sz="0" w:space="0" w:color="auto"/>
            <w:left w:val="none" w:sz="0" w:space="0" w:color="auto"/>
            <w:bottom w:val="none" w:sz="0" w:space="0" w:color="auto"/>
            <w:right w:val="none" w:sz="0" w:space="0" w:color="auto"/>
          </w:divBdr>
        </w:div>
        <w:div w:id="415900833">
          <w:marLeft w:val="0"/>
          <w:marRight w:val="0"/>
          <w:marTop w:val="0"/>
          <w:marBottom w:val="0"/>
          <w:divBdr>
            <w:top w:val="none" w:sz="0" w:space="0" w:color="auto"/>
            <w:left w:val="none" w:sz="0" w:space="0" w:color="auto"/>
            <w:bottom w:val="none" w:sz="0" w:space="0" w:color="auto"/>
            <w:right w:val="none" w:sz="0" w:space="0" w:color="auto"/>
          </w:divBdr>
        </w:div>
        <w:div w:id="1375154197">
          <w:marLeft w:val="0"/>
          <w:marRight w:val="0"/>
          <w:marTop w:val="0"/>
          <w:marBottom w:val="0"/>
          <w:divBdr>
            <w:top w:val="none" w:sz="0" w:space="0" w:color="auto"/>
            <w:left w:val="none" w:sz="0" w:space="0" w:color="auto"/>
            <w:bottom w:val="none" w:sz="0" w:space="0" w:color="auto"/>
            <w:right w:val="none" w:sz="0" w:space="0" w:color="auto"/>
          </w:divBdr>
        </w:div>
        <w:div w:id="663245222">
          <w:marLeft w:val="0"/>
          <w:marRight w:val="0"/>
          <w:marTop w:val="0"/>
          <w:marBottom w:val="0"/>
          <w:divBdr>
            <w:top w:val="none" w:sz="0" w:space="0" w:color="auto"/>
            <w:left w:val="none" w:sz="0" w:space="0" w:color="auto"/>
            <w:bottom w:val="none" w:sz="0" w:space="0" w:color="auto"/>
            <w:right w:val="none" w:sz="0" w:space="0" w:color="auto"/>
          </w:divBdr>
        </w:div>
      </w:divsChild>
    </w:div>
    <w:div w:id="20484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wikipedia.org/wiki/%D8%B9%D8%A8%D8%AF_%D8%A7%D9%84%D8%B1%D8%B2%D8%A7%D9%82_%D8%A8%D9%86_%DB%81%D9%85%D8%A7%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 dockstate="right" visibility="0" width="350" row="7">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25AC307E-5D54-4DD4-9F41-028BCBA6566D}">
  <we:reference id="wa104161253" version="1.0.0.0" store="en-US" storeType="OMEX"/>
  <we:alternateReferences>
    <we:reference id="WA104161253" version="1.0.0.0" store="WA10416125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743120A-F571-4212-A5A3-8B40C10C5084}">
  <we:reference id="wa200002492" version="1.0.0.0" store="en-US" storeType="OMEX"/>
  <we:alternateReferences>
    <we:reference id="wa200002492" version="1.0.0.0" store="WA200002492"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459A9E4B-88E4-45F9-ADC4-576BDF179114}">
  <we:reference id="wa104193754" version="1.0.0.0" store="en-US" storeType="OMEX"/>
  <we:alternateReferences>
    <we:reference id="WA104193754" version="1.0.0.0" store="WA10419375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C9B9-2851-4C1A-9D51-869D7351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10</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Abubakar Siddique</dc:creator>
  <cp:keywords/>
  <dc:description/>
  <cp:lastModifiedBy>Waqar Ahmad</cp:lastModifiedBy>
  <cp:revision>407</cp:revision>
  <cp:lastPrinted>2025-07-16T06:29:00Z</cp:lastPrinted>
  <dcterms:created xsi:type="dcterms:W3CDTF">2022-12-14T16:32:00Z</dcterms:created>
  <dcterms:modified xsi:type="dcterms:W3CDTF">2025-12-15T09:35:00Z</dcterms:modified>
</cp:coreProperties>
</file>